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F9C5" w14:textId="2EAA2F6D" w:rsidR="005559B4" w:rsidRDefault="005559B4" w:rsidP="007B195C">
      <w:pPr>
        <w:tabs>
          <w:tab w:val="left" w:pos="1498"/>
        </w:tabs>
        <w:spacing w:after="0" w:line="240" w:lineRule="auto"/>
      </w:pPr>
      <w:r>
        <w:tab/>
      </w:r>
    </w:p>
    <w:p w14:paraId="024AF9C6" w14:textId="77777777" w:rsidR="00575BE9" w:rsidRPr="00575BE9" w:rsidRDefault="00575BE9" w:rsidP="007B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F9C7" w14:textId="77777777" w:rsidR="00575BE9" w:rsidRPr="00575BE9" w:rsidRDefault="00575BE9" w:rsidP="007B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F9C8" w14:textId="77777777" w:rsidR="007B195C" w:rsidRDefault="007B195C" w:rsidP="007B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F9C9" w14:textId="77777777" w:rsidR="007B195C" w:rsidRDefault="007B195C" w:rsidP="007B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F9CA" w14:textId="77777777" w:rsidR="002C5114" w:rsidRDefault="002C5114" w:rsidP="007B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F9E3" w14:textId="67E2A722" w:rsidR="00C03067" w:rsidRPr="002E639A" w:rsidRDefault="00773DC8" w:rsidP="003E7C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9529190"/>
      <w:r w:rsidRPr="00773DC8">
        <w:rPr>
          <w:rFonts w:ascii="Arial" w:hAnsi="Arial" w:cs="Arial"/>
          <w:b/>
          <w:color w:val="0070C0"/>
          <w:sz w:val="28"/>
          <w:szCs w:val="28"/>
        </w:rPr>
        <w:t>Revised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7CEC" w:rsidRPr="002E639A">
        <w:rPr>
          <w:rFonts w:ascii="Arial" w:hAnsi="Arial" w:cs="Arial"/>
          <w:b/>
          <w:sz w:val="28"/>
          <w:szCs w:val="28"/>
        </w:rPr>
        <w:t>Memorandum of Understanding (MOU) Site Agreement for Hosting Title III Evidence-Based Health Education</w:t>
      </w:r>
      <w:r w:rsidR="003E7CEC" w:rsidRPr="002E639A">
        <w:rPr>
          <w:rFonts w:ascii="Arial" w:hAnsi="Arial" w:cs="Arial"/>
          <w:b/>
        </w:rPr>
        <w:t xml:space="preserve"> </w:t>
      </w:r>
      <w:r w:rsidR="003E7CEC" w:rsidRPr="002E639A">
        <w:rPr>
          <w:rFonts w:ascii="Arial" w:hAnsi="Arial" w:cs="Arial"/>
          <w:b/>
          <w:sz w:val="28"/>
          <w:szCs w:val="28"/>
        </w:rPr>
        <w:t xml:space="preserve">Workshops </w:t>
      </w:r>
    </w:p>
    <w:p w14:paraId="4AD573D2" w14:textId="1BE11160" w:rsidR="003E7CEC" w:rsidRPr="002E639A" w:rsidRDefault="003E7CEC" w:rsidP="003E7C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39A">
        <w:rPr>
          <w:rFonts w:ascii="Arial" w:hAnsi="Arial" w:cs="Arial"/>
          <w:b/>
          <w:sz w:val="28"/>
          <w:szCs w:val="28"/>
        </w:rPr>
        <w:t>Program Year 2020</w:t>
      </w:r>
    </w:p>
    <w:p w14:paraId="2464557C" w14:textId="4A122761" w:rsidR="003E7CEC" w:rsidRPr="00773DC8" w:rsidRDefault="003E7CEC" w:rsidP="003E7CEC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773DC8">
        <w:rPr>
          <w:rFonts w:ascii="Arial" w:hAnsi="Arial" w:cs="Arial"/>
          <w:b/>
          <w:color w:val="0070C0"/>
        </w:rPr>
        <w:t>(</w:t>
      </w:r>
      <w:r w:rsidR="00F76EDC" w:rsidRPr="00773DC8">
        <w:rPr>
          <w:rFonts w:ascii="Arial" w:hAnsi="Arial" w:cs="Arial"/>
          <w:b/>
          <w:color w:val="0070C0"/>
        </w:rPr>
        <w:t>February 1, 2020</w:t>
      </w:r>
      <w:r w:rsidRPr="00773DC8">
        <w:rPr>
          <w:rFonts w:ascii="Arial" w:hAnsi="Arial" w:cs="Arial"/>
          <w:b/>
          <w:color w:val="0070C0"/>
        </w:rPr>
        <w:t xml:space="preserve"> through September 30, 2020)</w:t>
      </w:r>
    </w:p>
    <w:bookmarkEnd w:id="0"/>
    <w:p w14:paraId="024AF9E4" w14:textId="77777777" w:rsidR="007B195C" w:rsidRDefault="007B195C" w:rsidP="003E7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AF9E5" w14:textId="3A53A026" w:rsidR="00575BE9" w:rsidRDefault="00575BE9" w:rsidP="007B195C">
      <w:pPr>
        <w:spacing w:after="0" w:line="240" w:lineRule="auto"/>
      </w:pPr>
    </w:p>
    <w:p w14:paraId="17F0A2CA" w14:textId="698E909B" w:rsidR="00F27DF8" w:rsidRDefault="00A70F89" w:rsidP="00A70F89">
      <w:pPr>
        <w:rPr>
          <w:rFonts w:ascii="Arial" w:hAnsi="Arial" w:cs="Arial"/>
        </w:rPr>
      </w:pPr>
      <w:r w:rsidRPr="00A70F89">
        <w:rPr>
          <w:rFonts w:ascii="Arial" w:hAnsi="Arial" w:cs="Arial"/>
        </w:rPr>
        <w:t xml:space="preserve">This Memorandum of Understanding (MOU) sets forth the terms and understanding between the </w:t>
      </w:r>
      <w:r w:rsidR="00110AB6" w:rsidRPr="00846428">
        <w:rPr>
          <w:rFonts w:ascii="Arial" w:hAnsi="Arial" w:cs="Arial"/>
          <w:b/>
        </w:rPr>
        <w:t xml:space="preserve">Council on Aging </w:t>
      </w:r>
      <w:r w:rsidR="00523B44" w:rsidRPr="00846428">
        <w:rPr>
          <w:rFonts w:ascii="Arial" w:hAnsi="Arial" w:cs="Arial"/>
          <w:b/>
        </w:rPr>
        <w:t>–</w:t>
      </w:r>
      <w:r w:rsidR="00110AB6" w:rsidRPr="00846428">
        <w:rPr>
          <w:rFonts w:ascii="Arial" w:hAnsi="Arial" w:cs="Arial"/>
          <w:b/>
        </w:rPr>
        <w:t xml:space="preserve"> </w:t>
      </w:r>
      <w:r w:rsidR="00523B44" w:rsidRPr="00846428">
        <w:rPr>
          <w:rFonts w:ascii="Arial" w:hAnsi="Arial" w:cs="Arial"/>
          <w:b/>
        </w:rPr>
        <w:t xml:space="preserve">Area </w:t>
      </w:r>
      <w:r w:rsidRPr="00846428">
        <w:rPr>
          <w:rFonts w:ascii="Arial" w:hAnsi="Arial" w:cs="Arial"/>
          <w:b/>
        </w:rPr>
        <w:t>Agency on Aging</w:t>
      </w:r>
      <w:r w:rsidR="00523B44" w:rsidRPr="00846428">
        <w:rPr>
          <w:rFonts w:ascii="Arial" w:hAnsi="Arial" w:cs="Arial"/>
          <w:b/>
        </w:rPr>
        <w:t xml:space="preserve"> (</w:t>
      </w:r>
      <w:r w:rsidRPr="00846428">
        <w:rPr>
          <w:rFonts w:ascii="Arial" w:hAnsi="Arial" w:cs="Arial"/>
          <w:b/>
        </w:rPr>
        <w:t>AAA1</w:t>
      </w:r>
      <w:r w:rsidR="00523B44" w:rsidRPr="00846428">
        <w:rPr>
          <w:rFonts w:ascii="Arial" w:hAnsi="Arial" w:cs="Arial"/>
          <w:b/>
        </w:rPr>
        <w:t xml:space="preserve"> – COA)</w:t>
      </w:r>
      <w:r w:rsidR="00523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and</w:t>
      </w:r>
      <w:r w:rsidR="004E6459">
        <w:rPr>
          <w:rFonts w:ascii="Arial" w:hAnsi="Arial" w:cs="Arial"/>
        </w:rPr>
        <w:t xml:space="preserve"> </w:t>
      </w:r>
      <w:r w:rsidR="00A9218D">
        <w:rPr>
          <w:rFonts w:ascii="Arial" w:hAnsi="Arial" w:cs="Arial"/>
        </w:rPr>
        <w:t>______________________</w:t>
      </w:r>
      <w:r w:rsidR="00773DC8">
        <w:rPr>
          <w:rFonts w:ascii="Arial" w:hAnsi="Arial" w:cs="Arial"/>
        </w:rPr>
        <w:t>_____________</w:t>
      </w:r>
      <w:r w:rsidR="00523B44">
        <w:rPr>
          <w:rFonts w:ascii="Arial" w:hAnsi="Arial" w:cs="Arial"/>
        </w:rPr>
        <w:t>(host site)</w:t>
      </w:r>
      <w:r>
        <w:rPr>
          <w:rFonts w:ascii="Arial" w:hAnsi="Arial" w:cs="Arial"/>
        </w:rPr>
        <w:t xml:space="preserve"> to host Evidence-Based Health Education Workshops for </w:t>
      </w:r>
      <w:r w:rsidR="0065370F">
        <w:rPr>
          <w:rFonts w:ascii="Arial" w:hAnsi="Arial" w:cs="Arial"/>
        </w:rPr>
        <w:t xml:space="preserve">adults </w:t>
      </w:r>
      <w:r>
        <w:rPr>
          <w:rFonts w:ascii="Arial" w:hAnsi="Arial" w:cs="Arial"/>
        </w:rPr>
        <w:t xml:space="preserve">of </w:t>
      </w:r>
      <w:r w:rsidR="00113A89">
        <w:rPr>
          <w:rFonts w:ascii="Arial" w:hAnsi="Arial" w:cs="Arial"/>
        </w:rPr>
        <w:t>Butler</w:t>
      </w:r>
      <w:r>
        <w:rPr>
          <w:rFonts w:ascii="Arial" w:hAnsi="Arial" w:cs="Arial"/>
        </w:rPr>
        <w:t>, Clermont, Clinton, Hamilton and Warren Counties</w:t>
      </w:r>
      <w:r w:rsidR="0065370F">
        <w:rPr>
          <w:rFonts w:ascii="Arial" w:hAnsi="Arial" w:cs="Arial"/>
        </w:rPr>
        <w:t xml:space="preserve">.  These </w:t>
      </w:r>
      <w:r w:rsidR="0065370F" w:rsidRPr="0065370F">
        <w:rPr>
          <w:rFonts w:ascii="Arial" w:hAnsi="Arial" w:cs="Arial"/>
        </w:rPr>
        <w:t>Evidence-Based Health Education Workshops</w:t>
      </w:r>
      <w:r w:rsidR="0065370F">
        <w:rPr>
          <w:rFonts w:ascii="Arial" w:hAnsi="Arial" w:cs="Arial"/>
        </w:rPr>
        <w:t xml:space="preserve"> are provided through a partnership between COA</w:t>
      </w:r>
      <w:r w:rsidR="00795033">
        <w:rPr>
          <w:rFonts w:ascii="Arial" w:hAnsi="Arial" w:cs="Arial"/>
        </w:rPr>
        <w:t xml:space="preserve"> and the</w:t>
      </w:r>
      <w:r w:rsidR="0065370F">
        <w:rPr>
          <w:rFonts w:ascii="Arial" w:hAnsi="Arial" w:cs="Arial"/>
        </w:rPr>
        <w:t xml:space="preserve"> Ohio Department of Aging</w:t>
      </w:r>
      <w:r w:rsidR="009638E1">
        <w:rPr>
          <w:rFonts w:ascii="Arial" w:hAnsi="Arial" w:cs="Arial"/>
        </w:rPr>
        <w:t xml:space="preserve"> (ODA)</w:t>
      </w:r>
      <w:r w:rsidR="0065370F">
        <w:rPr>
          <w:rFonts w:ascii="Arial" w:hAnsi="Arial" w:cs="Arial"/>
        </w:rPr>
        <w:t xml:space="preserve">. </w:t>
      </w:r>
      <w:r w:rsidR="0094413C">
        <w:rPr>
          <w:rFonts w:ascii="Arial" w:hAnsi="Arial" w:cs="Arial"/>
        </w:rPr>
        <w:t xml:space="preserve"> </w:t>
      </w:r>
      <w:r w:rsidR="0065370F">
        <w:rPr>
          <w:rFonts w:ascii="Arial" w:hAnsi="Arial" w:cs="Arial"/>
        </w:rPr>
        <w:t xml:space="preserve">For Program Year 2020, COA will support three </w:t>
      </w:r>
      <w:r w:rsidR="0065370F" w:rsidRPr="0065370F">
        <w:rPr>
          <w:rFonts w:ascii="Arial" w:hAnsi="Arial" w:cs="Arial"/>
        </w:rPr>
        <w:t>Evidence-Based Health Education Workshops</w:t>
      </w:r>
      <w:r w:rsidR="002E639A">
        <w:rPr>
          <w:rFonts w:ascii="Arial" w:hAnsi="Arial" w:cs="Arial"/>
        </w:rPr>
        <w:t>:</w:t>
      </w:r>
      <w:r w:rsidR="0065370F">
        <w:rPr>
          <w:rFonts w:ascii="Arial" w:hAnsi="Arial" w:cs="Arial"/>
        </w:rPr>
        <w:t xml:space="preserve"> Chronic Disease Self-Management Program (CDSMP); Diabetes Self-Management Program (DSMP) and Matter of Balance (MOB)</w:t>
      </w:r>
      <w:r w:rsidR="00773DC8">
        <w:rPr>
          <w:rFonts w:ascii="Arial" w:hAnsi="Arial" w:cs="Arial"/>
        </w:rPr>
        <w:t xml:space="preserve"> </w:t>
      </w:r>
      <w:proofErr w:type="gramStart"/>
      <w:r w:rsidR="00773DC8">
        <w:rPr>
          <w:rFonts w:ascii="Arial" w:hAnsi="Arial" w:cs="Arial"/>
        </w:rPr>
        <w:t>as long as</w:t>
      </w:r>
      <w:proofErr w:type="gramEnd"/>
      <w:r w:rsidR="00773DC8">
        <w:rPr>
          <w:rFonts w:ascii="Arial" w:hAnsi="Arial" w:cs="Arial"/>
        </w:rPr>
        <w:t xml:space="preserve"> these programs continue to be supported and funded by ODA</w:t>
      </w:r>
      <w:bookmarkStart w:id="1" w:name="_GoBack"/>
      <w:bookmarkEnd w:id="1"/>
      <w:r w:rsidR="0065370F">
        <w:rPr>
          <w:rFonts w:ascii="Arial" w:hAnsi="Arial" w:cs="Arial"/>
        </w:rPr>
        <w:t xml:space="preserve">. </w:t>
      </w:r>
      <w:r w:rsidR="0094413C">
        <w:rPr>
          <w:rFonts w:ascii="Arial" w:hAnsi="Arial" w:cs="Arial"/>
        </w:rPr>
        <w:t xml:space="preserve"> </w:t>
      </w:r>
      <w:r w:rsidR="0065370F">
        <w:rPr>
          <w:rFonts w:ascii="Arial" w:hAnsi="Arial" w:cs="Arial"/>
        </w:rPr>
        <w:t xml:space="preserve">All workshops must be pre-approved by COA before the host site can </w:t>
      </w:r>
      <w:r w:rsidR="00113A89">
        <w:rPr>
          <w:rFonts w:ascii="Arial" w:hAnsi="Arial" w:cs="Arial"/>
        </w:rPr>
        <w:t>advertise</w:t>
      </w:r>
      <w:r w:rsidR="0065370F">
        <w:rPr>
          <w:rFonts w:ascii="Arial" w:hAnsi="Arial" w:cs="Arial"/>
        </w:rPr>
        <w:t xml:space="preserve"> the workshop to participants. </w:t>
      </w:r>
    </w:p>
    <w:p w14:paraId="434E7B56" w14:textId="77777777" w:rsidR="00F27DF8" w:rsidRPr="00F27DF8" w:rsidRDefault="00F27DF8" w:rsidP="00F27DF8">
      <w:pPr>
        <w:spacing w:after="0"/>
        <w:rPr>
          <w:rFonts w:ascii="Arial" w:hAnsi="Arial" w:cs="Arial"/>
          <w:b/>
          <w:i/>
        </w:rPr>
      </w:pPr>
      <w:r w:rsidRPr="00F27DF8">
        <w:rPr>
          <w:rFonts w:ascii="Arial" w:hAnsi="Arial" w:cs="Arial"/>
          <w:b/>
          <w:i/>
        </w:rPr>
        <w:t>Basic Concepts</w:t>
      </w:r>
    </w:p>
    <w:p w14:paraId="44936801" w14:textId="5F3304DD" w:rsidR="00795033" w:rsidRPr="00795033" w:rsidRDefault="00795033" w:rsidP="00F27DF8">
      <w:pPr>
        <w:spacing w:after="0"/>
        <w:rPr>
          <w:rFonts w:ascii="Arial" w:hAnsi="Arial" w:cs="Arial"/>
          <w:u w:val="single"/>
        </w:rPr>
      </w:pPr>
      <w:r w:rsidRPr="00795033">
        <w:rPr>
          <w:rFonts w:ascii="Arial" w:hAnsi="Arial" w:cs="Arial"/>
          <w:u w:val="single"/>
        </w:rPr>
        <w:t>Leader Trai</w:t>
      </w:r>
      <w:r w:rsidR="0092495F">
        <w:rPr>
          <w:rFonts w:ascii="Arial" w:hAnsi="Arial" w:cs="Arial"/>
          <w:u w:val="single"/>
        </w:rPr>
        <w:t>n</w:t>
      </w:r>
      <w:r w:rsidRPr="00795033">
        <w:rPr>
          <w:rFonts w:ascii="Arial" w:hAnsi="Arial" w:cs="Arial"/>
          <w:u w:val="single"/>
        </w:rPr>
        <w:t>ing Availability</w:t>
      </w:r>
    </w:p>
    <w:p w14:paraId="39D7FA54" w14:textId="3C98FA66" w:rsidR="00361B55" w:rsidRDefault="00361B55" w:rsidP="00A70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contracts with Master Trainers, COA will attempt to provide Leader Training for </w:t>
      </w:r>
      <w:r w:rsidR="00113A89">
        <w:rPr>
          <w:rFonts w:ascii="Arial" w:hAnsi="Arial" w:cs="Arial"/>
        </w:rPr>
        <w:t>each Evidence</w:t>
      </w:r>
      <w:r>
        <w:rPr>
          <w:rFonts w:ascii="Arial" w:hAnsi="Arial" w:cs="Arial"/>
        </w:rPr>
        <w:t xml:space="preserve">-Based Health Education workshop (CDSMP, DSMP, MOB) at least one time each program year.  This is contingent upon Master Trainer availability. </w:t>
      </w:r>
    </w:p>
    <w:p w14:paraId="18B9D94A" w14:textId="66F5B479" w:rsidR="00795033" w:rsidRPr="00795033" w:rsidRDefault="00795033" w:rsidP="00361B55">
      <w:pPr>
        <w:spacing w:after="0" w:line="240" w:lineRule="auto"/>
        <w:rPr>
          <w:rFonts w:ascii="Arial" w:hAnsi="Arial" w:cs="Arial"/>
          <w:u w:val="single"/>
        </w:rPr>
      </w:pPr>
      <w:r w:rsidRPr="00795033">
        <w:rPr>
          <w:rFonts w:ascii="Arial" w:hAnsi="Arial" w:cs="Arial"/>
          <w:u w:val="single"/>
        </w:rPr>
        <w:t>Leaders</w:t>
      </w:r>
    </w:p>
    <w:p w14:paraId="3ED60C43" w14:textId="020F7AAE" w:rsidR="00214915" w:rsidRDefault="004272CA" w:rsidP="00361B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Workshops are facilitated by Leaders.  Each workshop must be facilitated by two Leaders.  A Leader is someone who has been trained and is currently certified to facilitate a </w:t>
      </w:r>
      <w:r w:rsidR="00113A89">
        <w:rPr>
          <w:rFonts w:ascii="Arial" w:hAnsi="Arial" w:cs="Arial"/>
        </w:rPr>
        <w:t>workshop</w:t>
      </w:r>
      <w:r>
        <w:rPr>
          <w:rFonts w:ascii="Arial" w:hAnsi="Arial" w:cs="Arial"/>
        </w:rPr>
        <w:t xml:space="preserve">. Once a Leader has been trained, a Master Trainer will conduct a fidelity visit to ensure workshop facilitation is true to the </w:t>
      </w:r>
      <w:r w:rsidR="00F27DF8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model.  New Leaders (first time facilitators) should be part</w:t>
      </w:r>
      <w:r w:rsidR="00361B5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ered with a seasoned Leader.  If the host site does not have access to available Leaders, COA will consult with our </w:t>
      </w:r>
      <w:r w:rsidR="00361B55">
        <w:rPr>
          <w:rFonts w:ascii="Arial" w:hAnsi="Arial" w:cs="Arial"/>
        </w:rPr>
        <w:t>current list of Leaders regarding availab</w:t>
      </w:r>
      <w:r w:rsidR="00F27DF8">
        <w:rPr>
          <w:rFonts w:ascii="Arial" w:hAnsi="Arial" w:cs="Arial"/>
        </w:rPr>
        <w:t>i</w:t>
      </w:r>
      <w:r w:rsidR="00361B55">
        <w:rPr>
          <w:rFonts w:ascii="Arial" w:hAnsi="Arial" w:cs="Arial"/>
        </w:rPr>
        <w:t xml:space="preserve">lity.  </w:t>
      </w:r>
      <w:r>
        <w:rPr>
          <w:rFonts w:ascii="Arial" w:hAnsi="Arial" w:cs="Arial"/>
        </w:rPr>
        <w:t xml:space="preserve">  </w:t>
      </w:r>
    </w:p>
    <w:p w14:paraId="57A983BF" w14:textId="77777777" w:rsidR="0092495F" w:rsidRDefault="0092495F" w:rsidP="00361B55">
      <w:pPr>
        <w:spacing w:after="0" w:line="240" w:lineRule="auto"/>
        <w:rPr>
          <w:rFonts w:ascii="Arial" w:hAnsi="Arial" w:cs="Arial"/>
        </w:rPr>
      </w:pPr>
    </w:p>
    <w:p w14:paraId="5924A4A5" w14:textId="7C6D2664" w:rsidR="0092495F" w:rsidRPr="0092495F" w:rsidRDefault="0092495F" w:rsidP="00361B55">
      <w:pPr>
        <w:spacing w:after="0" w:line="240" w:lineRule="auto"/>
        <w:rPr>
          <w:rFonts w:ascii="Arial" w:hAnsi="Arial" w:cs="Arial"/>
          <w:u w:val="single"/>
        </w:rPr>
      </w:pPr>
      <w:r w:rsidRPr="0092495F">
        <w:rPr>
          <w:rFonts w:ascii="Arial" w:hAnsi="Arial" w:cs="Arial"/>
          <w:u w:val="single"/>
        </w:rPr>
        <w:t>Completers</w:t>
      </w:r>
    </w:p>
    <w:p w14:paraId="0FBFEC11" w14:textId="79DF126B" w:rsidR="0092495F" w:rsidRDefault="00361B55" w:rsidP="00361B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Program Year 2020, COA will provide payment</w:t>
      </w:r>
      <w:r w:rsidR="00113A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host sites based on the number of </w:t>
      </w:r>
      <w:r w:rsidR="00113A89">
        <w:rPr>
          <w:rFonts w:ascii="Arial" w:hAnsi="Arial" w:cs="Arial"/>
        </w:rPr>
        <w:t>workshop</w:t>
      </w:r>
    </w:p>
    <w:p w14:paraId="6E5C301B" w14:textId="1172FFAE" w:rsidR="00361B55" w:rsidRDefault="00113A89" w:rsidP="00361B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61B55">
        <w:rPr>
          <w:rFonts w:ascii="Arial" w:hAnsi="Arial" w:cs="Arial"/>
        </w:rPr>
        <w:t>ompleters</w:t>
      </w:r>
      <w:r>
        <w:rPr>
          <w:rFonts w:ascii="Arial" w:hAnsi="Arial" w:cs="Arial"/>
        </w:rPr>
        <w:t xml:space="preserve"> and funding availability</w:t>
      </w:r>
      <w:r w:rsidR="00361B55">
        <w:rPr>
          <w:rFonts w:ascii="Arial" w:hAnsi="Arial" w:cs="Arial"/>
        </w:rPr>
        <w:t xml:space="preserve">.  A completer is a participant who completes a </w:t>
      </w:r>
      <w:r>
        <w:rPr>
          <w:rFonts w:ascii="Arial" w:hAnsi="Arial" w:cs="Arial"/>
        </w:rPr>
        <w:t>certain n</w:t>
      </w:r>
      <w:r w:rsidR="00361B55">
        <w:rPr>
          <w:rFonts w:ascii="Arial" w:hAnsi="Arial" w:cs="Arial"/>
        </w:rPr>
        <w:t xml:space="preserve">umber of workshops.  </w:t>
      </w:r>
    </w:p>
    <w:p w14:paraId="1119FC84" w14:textId="07E3C32F" w:rsidR="00361B55" w:rsidRDefault="00361B55" w:rsidP="00361B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CDSMP and DSMP are </w:t>
      </w:r>
      <w:r w:rsidR="00113A89">
        <w:rPr>
          <w:rFonts w:ascii="Arial" w:hAnsi="Arial" w:cs="Arial"/>
        </w:rPr>
        <w:t>6-week</w:t>
      </w:r>
      <w:r>
        <w:rPr>
          <w:rFonts w:ascii="Arial" w:hAnsi="Arial" w:cs="Arial"/>
        </w:rPr>
        <w:t xml:space="preserve"> </w:t>
      </w:r>
      <w:r w:rsidR="004C3716">
        <w:rPr>
          <w:rFonts w:ascii="Arial" w:hAnsi="Arial" w:cs="Arial"/>
        </w:rPr>
        <w:t>program workshops</w:t>
      </w:r>
      <w:r>
        <w:rPr>
          <w:rFonts w:ascii="Arial" w:hAnsi="Arial" w:cs="Arial"/>
        </w:rPr>
        <w:t xml:space="preserve">.  Each workshop </w:t>
      </w:r>
      <w:r w:rsidR="004C3716">
        <w:rPr>
          <w:rFonts w:ascii="Arial" w:hAnsi="Arial" w:cs="Arial"/>
        </w:rPr>
        <w:t>is a 2</w:t>
      </w:r>
      <w:r>
        <w:rPr>
          <w:rFonts w:ascii="Arial" w:hAnsi="Arial" w:cs="Arial"/>
        </w:rPr>
        <w:t>½ hours</w:t>
      </w:r>
      <w:r w:rsidR="004C3716">
        <w:rPr>
          <w:rFonts w:ascii="Arial" w:hAnsi="Arial" w:cs="Arial"/>
        </w:rPr>
        <w:t xml:space="preserve"> session. </w:t>
      </w:r>
      <w:r>
        <w:rPr>
          <w:rFonts w:ascii="Arial" w:hAnsi="Arial" w:cs="Arial"/>
        </w:rPr>
        <w:t xml:space="preserve"> A completer for these</w:t>
      </w:r>
      <w:r w:rsidRPr="0036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Evidence-Based Health Education Workshops is someone who completes 4 out of 6 workshops. </w:t>
      </w:r>
      <w:r w:rsidR="00795033">
        <w:rPr>
          <w:rFonts w:ascii="Arial" w:hAnsi="Arial" w:cs="Arial"/>
        </w:rPr>
        <w:t xml:space="preserve">Participants cannot start after the second workshop. </w:t>
      </w:r>
    </w:p>
    <w:p w14:paraId="1F8FEDA6" w14:textId="2A7789EE" w:rsidR="00795033" w:rsidRDefault="00795033" w:rsidP="00361B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 is an </w:t>
      </w:r>
      <w:r w:rsidR="00113A89">
        <w:rPr>
          <w:rFonts w:ascii="Arial" w:hAnsi="Arial" w:cs="Arial"/>
        </w:rPr>
        <w:t>8-week</w:t>
      </w:r>
      <w:r>
        <w:rPr>
          <w:rFonts w:ascii="Arial" w:hAnsi="Arial" w:cs="Arial"/>
        </w:rPr>
        <w:t xml:space="preserve"> workshop.  Each workshop is </w:t>
      </w:r>
      <w:r w:rsidR="004C3716">
        <w:rPr>
          <w:rFonts w:ascii="Arial" w:hAnsi="Arial" w:cs="Arial"/>
        </w:rPr>
        <w:t xml:space="preserve">a </w:t>
      </w:r>
      <w:r w:rsidR="00B955D3">
        <w:rPr>
          <w:rFonts w:ascii="Arial" w:hAnsi="Arial" w:cs="Arial"/>
        </w:rPr>
        <w:t>2-hour</w:t>
      </w:r>
      <w:r w:rsidR="004C3716">
        <w:rPr>
          <w:rFonts w:ascii="Arial" w:hAnsi="Arial" w:cs="Arial"/>
        </w:rPr>
        <w:t xml:space="preserve"> session</w:t>
      </w:r>
      <w:r>
        <w:rPr>
          <w:rFonts w:ascii="Arial" w:hAnsi="Arial" w:cs="Arial"/>
        </w:rPr>
        <w:t xml:space="preserve">. A completer for this workshop is someone who completes 5 out of 8 workshops. Participants cannot start after the second workshop. </w:t>
      </w:r>
    </w:p>
    <w:p w14:paraId="2FB44F4C" w14:textId="26E208BB" w:rsidR="00C45E13" w:rsidRDefault="00C45E13" w:rsidP="007950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75A528" w14:textId="77777777" w:rsidR="0094413C" w:rsidRDefault="0094413C" w:rsidP="007950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6C171E" w14:textId="77777777" w:rsidR="00C45E13" w:rsidRDefault="00C45E13" w:rsidP="007950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2C78DF" w14:textId="3352F41F" w:rsidR="00795033" w:rsidRPr="00C45E13" w:rsidRDefault="00795033" w:rsidP="007950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13">
        <w:rPr>
          <w:rFonts w:ascii="Arial" w:hAnsi="Arial" w:cs="Arial"/>
          <w:b/>
          <w:sz w:val="24"/>
          <w:szCs w:val="24"/>
        </w:rPr>
        <w:lastRenderedPageBreak/>
        <w:t xml:space="preserve">Memorandum of Understanding (MOU) Site Agreement for Hosting Title III Evidence-Based Health Education Workshops </w:t>
      </w:r>
    </w:p>
    <w:p w14:paraId="4725E252" w14:textId="77777777" w:rsidR="00795033" w:rsidRPr="00C45E13" w:rsidRDefault="00795033" w:rsidP="007950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13">
        <w:rPr>
          <w:rFonts w:ascii="Arial" w:hAnsi="Arial" w:cs="Arial"/>
          <w:b/>
          <w:sz w:val="24"/>
          <w:szCs w:val="24"/>
        </w:rPr>
        <w:t>Program Year 2020</w:t>
      </w:r>
    </w:p>
    <w:p w14:paraId="13683F6E" w14:textId="7169632E" w:rsidR="00795033" w:rsidRPr="00C45E13" w:rsidRDefault="00795033" w:rsidP="007950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E13">
        <w:rPr>
          <w:rFonts w:ascii="Arial" w:hAnsi="Arial" w:cs="Arial"/>
          <w:sz w:val="24"/>
          <w:szCs w:val="24"/>
        </w:rPr>
        <w:t>(</w:t>
      </w:r>
      <w:r w:rsidR="00F76EDC">
        <w:rPr>
          <w:rFonts w:ascii="Arial" w:hAnsi="Arial" w:cs="Arial"/>
          <w:sz w:val="24"/>
          <w:szCs w:val="24"/>
        </w:rPr>
        <w:t>February 1, 2020</w:t>
      </w:r>
      <w:r w:rsidRPr="00C45E13">
        <w:rPr>
          <w:rFonts w:ascii="Arial" w:hAnsi="Arial" w:cs="Arial"/>
          <w:sz w:val="24"/>
          <w:szCs w:val="24"/>
        </w:rPr>
        <w:t xml:space="preserve"> through September 30, 2020)</w:t>
      </w:r>
    </w:p>
    <w:p w14:paraId="41B55A45" w14:textId="1D7EED0C" w:rsidR="00795033" w:rsidRDefault="00795033" w:rsidP="00795033">
      <w:pPr>
        <w:spacing w:after="0" w:line="240" w:lineRule="auto"/>
        <w:rPr>
          <w:rFonts w:ascii="Arial" w:hAnsi="Arial" w:cs="Arial"/>
        </w:rPr>
      </w:pPr>
    </w:p>
    <w:p w14:paraId="2958BA08" w14:textId="77777777" w:rsidR="00795033" w:rsidRDefault="00795033" w:rsidP="00795033">
      <w:pPr>
        <w:spacing w:after="0" w:line="240" w:lineRule="auto"/>
        <w:rPr>
          <w:rFonts w:ascii="Arial" w:hAnsi="Arial" w:cs="Arial"/>
        </w:rPr>
      </w:pPr>
    </w:p>
    <w:p w14:paraId="748AFD57" w14:textId="77777777" w:rsidR="0092495F" w:rsidRPr="00F27DF8" w:rsidRDefault="0092495F" w:rsidP="00F27DF8">
      <w:pPr>
        <w:spacing w:after="0" w:line="240" w:lineRule="auto"/>
        <w:rPr>
          <w:rFonts w:ascii="Arial" w:hAnsi="Arial" w:cs="Arial"/>
          <w:b/>
          <w:i/>
        </w:rPr>
      </w:pPr>
      <w:r w:rsidRPr="00F27DF8">
        <w:rPr>
          <w:rFonts w:ascii="Arial" w:hAnsi="Arial" w:cs="Arial"/>
          <w:b/>
          <w:i/>
        </w:rPr>
        <w:t>Roles and Responsibilities</w:t>
      </w:r>
    </w:p>
    <w:p w14:paraId="2EE7034B" w14:textId="77777777" w:rsidR="0092495F" w:rsidRPr="00F27DF8" w:rsidRDefault="0092495F" w:rsidP="00F27DF8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14:paraId="114CDDF0" w14:textId="77777777" w:rsidR="0092495F" w:rsidRPr="00F27DF8" w:rsidRDefault="0092495F" w:rsidP="00F27DF8">
      <w:pPr>
        <w:spacing w:after="0" w:line="240" w:lineRule="auto"/>
        <w:rPr>
          <w:rFonts w:ascii="Arial" w:hAnsi="Arial" w:cs="Arial"/>
          <w:u w:val="single"/>
        </w:rPr>
      </w:pPr>
      <w:r w:rsidRPr="00F27DF8">
        <w:rPr>
          <w:rFonts w:ascii="Arial" w:hAnsi="Arial" w:cs="Arial"/>
          <w:u w:val="single"/>
        </w:rPr>
        <w:t xml:space="preserve">COA will do the following: </w:t>
      </w:r>
    </w:p>
    <w:p w14:paraId="05593EC8" w14:textId="39B19A97" w:rsidR="0092495F" w:rsidRDefault="0092495F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Contract with Master Trainers to conduct Leader </w:t>
      </w:r>
      <w:r w:rsidR="00A1680A">
        <w:rPr>
          <w:rFonts w:ascii="Arial" w:hAnsi="Arial" w:cs="Arial"/>
        </w:rPr>
        <w:t>Certification Training</w:t>
      </w:r>
      <w:r>
        <w:rPr>
          <w:rFonts w:ascii="Arial" w:hAnsi="Arial" w:cs="Arial"/>
        </w:rPr>
        <w:t xml:space="preserve"> and fidelity visits.</w:t>
      </w:r>
    </w:p>
    <w:p w14:paraId="7F23FA91" w14:textId="5BF1D70F" w:rsidR="00361B55" w:rsidRDefault="0092495F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the host site </w:t>
      </w:r>
      <w:r w:rsidR="0094413C">
        <w:rPr>
          <w:rFonts w:ascii="Arial" w:hAnsi="Arial" w:cs="Arial"/>
        </w:rPr>
        <w:t xml:space="preserve">and interested participants </w:t>
      </w:r>
      <w:r>
        <w:rPr>
          <w:rFonts w:ascii="Arial" w:hAnsi="Arial" w:cs="Arial"/>
        </w:rPr>
        <w:t xml:space="preserve">when Leader Trainings are scheduled and provide manuals for </w:t>
      </w:r>
      <w:r w:rsidR="004368A9">
        <w:rPr>
          <w:rFonts w:ascii="Arial" w:hAnsi="Arial" w:cs="Arial"/>
        </w:rPr>
        <w:t>each person</w:t>
      </w:r>
      <w:r>
        <w:rPr>
          <w:rFonts w:ascii="Arial" w:hAnsi="Arial" w:cs="Arial"/>
        </w:rPr>
        <w:t xml:space="preserve"> selected to participate in Leader Training.  A se</w:t>
      </w:r>
      <w:r w:rsidR="00D71F7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ection process may be necessary based on </w:t>
      </w:r>
      <w:r w:rsidR="00D71F79">
        <w:rPr>
          <w:rFonts w:ascii="Arial" w:hAnsi="Arial" w:cs="Arial"/>
        </w:rPr>
        <w:t xml:space="preserve">level of interest and </w:t>
      </w:r>
      <w:r>
        <w:rPr>
          <w:rFonts w:ascii="Arial" w:hAnsi="Arial" w:cs="Arial"/>
        </w:rPr>
        <w:t xml:space="preserve">COA reserves the right to determine the selection process. </w:t>
      </w:r>
    </w:p>
    <w:p w14:paraId="4DE7DABB" w14:textId="32432E48" w:rsidR="0092495F" w:rsidRDefault="0092495F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Leaders and substitute Leaders as available. </w:t>
      </w:r>
    </w:p>
    <w:p w14:paraId="56535AE5" w14:textId="5104BC28" w:rsidR="0092495F" w:rsidRDefault="00E562B6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manuals, DVDs, attendance sheets</w:t>
      </w:r>
      <w:r w:rsidR="00D71F79">
        <w:rPr>
          <w:rFonts w:ascii="Arial" w:hAnsi="Arial" w:cs="Arial"/>
        </w:rPr>
        <w:t xml:space="preserve">, and all materials needed for </w:t>
      </w:r>
      <w:r w:rsidR="009638E1">
        <w:rPr>
          <w:rFonts w:ascii="Arial" w:hAnsi="Arial" w:cs="Arial"/>
        </w:rPr>
        <w:t xml:space="preserve">meeting </w:t>
      </w:r>
      <w:r w:rsidR="0094413C">
        <w:rPr>
          <w:rFonts w:ascii="Arial" w:hAnsi="Arial" w:cs="Arial"/>
        </w:rPr>
        <w:t xml:space="preserve">our </w:t>
      </w:r>
      <w:r w:rsidR="009638E1">
        <w:rPr>
          <w:rFonts w:ascii="Arial" w:hAnsi="Arial" w:cs="Arial"/>
        </w:rPr>
        <w:t xml:space="preserve">reporting requirements </w:t>
      </w:r>
      <w:r w:rsidR="001608FA">
        <w:rPr>
          <w:rFonts w:ascii="Arial" w:hAnsi="Arial" w:cs="Arial"/>
        </w:rPr>
        <w:t>with</w:t>
      </w:r>
      <w:r w:rsidR="009638E1">
        <w:rPr>
          <w:rFonts w:ascii="Arial" w:hAnsi="Arial" w:cs="Arial"/>
        </w:rPr>
        <w:t xml:space="preserve"> ODA. </w:t>
      </w:r>
    </w:p>
    <w:p w14:paraId="7F68C275" w14:textId="1B6E2E85" w:rsidR="00E562B6" w:rsidRDefault="00E562B6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Collect workshop materials and report workshop data as required by </w:t>
      </w:r>
      <w:r w:rsidR="009638E1">
        <w:rPr>
          <w:rFonts w:ascii="Arial" w:hAnsi="Arial" w:cs="Arial"/>
        </w:rPr>
        <w:t>ODA</w:t>
      </w:r>
      <w:r>
        <w:rPr>
          <w:rFonts w:ascii="Arial" w:hAnsi="Arial" w:cs="Arial"/>
        </w:rPr>
        <w:t xml:space="preserve">. </w:t>
      </w:r>
    </w:p>
    <w:p w14:paraId="6CFB6773" w14:textId="343E47F6" w:rsidR="00881C57" w:rsidRDefault="00881C57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 any workshop advertisement or promotion that indicates a partnership with COA and ODA.</w:t>
      </w:r>
    </w:p>
    <w:p w14:paraId="368E8D3A" w14:textId="720BBED4" w:rsidR="009638E1" w:rsidRDefault="009638E1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payments to host sites based on number of completers and employment relationship with Leaders. </w:t>
      </w:r>
    </w:p>
    <w:p w14:paraId="47A4BB55" w14:textId="4A9550C8" w:rsidR="009638E1" w:rsidRDefault="009638E1" w:rsidP="009249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Send upcoming scheduled workshop information to ODA to post on their website. </w:t>
      </w:r>
    </w:p>
    <w:p w14:paraId="07982C4B" w14:textId="51B7CB48" w:rsidR="009638E1" w:rsidRDefault="009638E1" w:rsidP="009638E1">
      <w:pPr>
        <w:spacing w:after="0" w:line="240" w:lineRule="auto"/>
        <w:rPr>
          <w:rFonts w:ascii="Arial" w:hAnsi="Arial" w:cs="Arial"/>
        </w:rPr>
      </w:pPr>
    </w:p>
    <w:p w14:paraId="12FE77E7" w14:textId="34839CEC" w:rsidR="009638E1" w:rsidRPr="00F27DF8" w:rsidRDefault="009638E1" w:rsidP="009638E1">
      <w:pPr>
        <w:spacing w:after="0" w:line="240" w:lineRule="auto"/>
        <w:rPr>
          <w:rFonts w:ascii="Arial" w:hAnsi="Arial" w:cs="Arial"/>
          <w:u w:val="single"/>
        </w:rPr>
      </w:pPr>
      <w:r w:rsidRPr="00F27DF8">
        <w:rPr>
          <w:rFonts w:ascii="Arial" w:hAnsi="Arial" w:cs="Arial"/>
          <w:u w:val="single"/>
        </w:rPr>
        <w:t xml:space="preserve">Host Site will do the following: </w:t>
      </w:r>
    </w:p>
    <w:p w14:paraId="3827E9A5" w14:textId="43FAA148" w:rsidR="009638E1" w:rsidRDefault="009638E1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 permission to host a workshop at least 90 days in advance of the date of the first workshop. </w:t>
      </w:r>
    </w:p>
    <w:p w14:paraId="010A2A24" w14:textId="34F7BEB0" w:rsidR="002558BA" w:rsidRDefault="002558BA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 minimum of 10 participants registered, but no more than 20 </w:t>
      </w:r>
      <w:r w:rsidR="00F9076C">
        <w:rPr>
          <w:rFonts w:ascii="Arial" w:hAnsi="Arial" w:cs="Arial"/>
        </w:rPr>
        <w:t xml:space="preserve">participants for CDSMP and DSMP workshops.  The MOB workshop cannot have more than 12 participants per workshop. </w:t>
      </w:r>
    </w:p>
    <w:p w14:paraId="1B5630C8" w14:textId="2B6E9371" w:rsidR="009638E1" w:rsidRDefault="009638E1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 COA </w:t>
      </w:r>
      <w:r w:rsidR="00881C57">
        <w:rPr>
          <w:rFonts w:ascii="Arial" w:hAnsi="Arial" w:cs="Arial"/>
        </w:rPr>
        <w:t xml:space="preserve">which seasoned Leaders will facilitate your workshop.  New Leaders (as defined on page 1) must be coordinated through COA. </w:t>
      </w:r>
    </w:p>
    <w:p w14:paraId="5271763A" w14:textId="6AB45648" w:rsidR="00A1680A" w:rsidRPr="00A1680A" w:rsidRDefault="00A1680A" w:rsidP="00A16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1680A">
        <w:rPr>
          <w:rFonts w:ascii="Arial" w:hAnsi="Arial" w:cs="Arial"/>
        </w:rPr>
        <w:t xml:space="preserve">Promote </w:t>
      </w:r>
      <w:r w:rsidR="001608FA">
        <w:rPr>
          <w:rFonts w:ascii="Arial" w:hAnsi="Arial" w:cs="Arial"/>
        </w:rPr>
        <w:t xml:space="preserve">programs </w:t>
      </w:r>
      <w:r w:rsidRPr="00A1680A">
        <w:rPr>
          <w:rFonts w:ascii="Arial" w:hAnsi="Arial" w:cs="Arial"/>
        </w:rPr>
        <w:t>to staff and in the community.</w:t>
      </w:r>
    </w:p>
    <w:p w14:paraId="65D16383" w14:textId="09E0B625" w:rsidR="00A1680A" w:rsidRPr="00A1680A" w:rsidRDefault="00A1680A" w:rsidP="00A16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1680A">
        <w:rPr>
          <w:rFonts w:ascii="Arial" w:hAnsi="Arial" w:cs="Arial"/>
        </w:rPr>
        <w:t xml:space="preserve">Promote on your website, social media, and in your newsletter as applicable – content can be provided by </w:t>
      </w:r>
      <w:r>
        <w:rPr>
          <w:rFonts w:ascii="Arial" w:hAnsi="Arial" w:cs="Arial"/>
        </w:rPr>
        <w:t>COA</w:t>
      </w:r>
      <w:r w:rsidRPr="00A1680A">
        <w:rPr>
          <w:rFonts w:ascii="Arial" w:hAnsi="Arial" w:cs="Arial"/>
        </w:rPr>
        <w:t>.</w:t>
      </w:r>
    </w:p>
    <w:p w14:paraId="4C1B15D0" w14:textId="01F7481F" w:rsidR="00881C57" w:rsidRDefault="00881C57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advertisement and promotional materials must include language that demonstrates a partnership between the Host Site, COA and ODA</w:t>
      </w:r>
      <w:r w:rsidR="00FD40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596CA5F" w14:textId="530DDA60" w:rsidR="00881C57" w:rsidRDefault="00881C57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space adequate to meet the workshop requirements</w:t>
      </w:r>
      <w:r w:rsidR="009A2205">
        <w:rPr>
          <w:rFonts w:ascii="Arial" w:hAnsi="Arial" w:cs="Arial"/>
        </w:rPr>
        <w:t xml:space="preserve"> for 22 individuals</w:t>
      </w:r>
      <w:r>
        <w:rPr>
          <w:rFonts w:ascii="Arial" w:hAnsi="Arial" w:cs="Arial"/>
        </w:rPr>
        <w:t xml:space="preserve">. </w:t>
      </w:r>
    </w:p>
    <w:p w14:paraId="3EEC4359" w14:textId="09EA7157" w:rsidR="00881C57" w:rsidRDefault="00881C57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tables and chairs and set them up in a U-shape to accommodate the number of registrants. </w:t>
      </w:r>
    </w:p>
    <w:p w14:paraId="38113410" w14:textId="0726C471" w:rsidR="00881C57" w:rsidRDefault="00881C57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pens, </w:t>
      </w:r>
      <w:r w:rsidR="004368A9">
        <w:rPr>
          <w:rFonts w:ascii="Arial" w:hAnsi="Arial" w:cs="Arial"/>
        </w:rPr>
        <w:t>easel</w:t>
      </w:r>
      <w:r>
        <w:rPr>
          <w:rFonts w:ascii="Arial" w:hAnsi="Arial" w:cs="Arial"/>
        </w:rPr>
        <w:t>, markers and flip chart paper for the workshops</w:t>
      </w:r>
      <w:r w:rsidR="0094413C">
        <w:rPr>
          <w:rFonts w:ascii="Arial" w:hAnsi="Arial" w:cs="Arial"/>
        </w:rPr>
        <w:t xml:space="preserve"> and technology to view DVDs if appropriate</w:t>
      </w:r>
      <w:r>
        <w:rPr>
          <w:rFonts w:ascii="Arial" w:hAnsi="Arial" w:cs="Arial"/>
        </w:rPr>
        <w:t>.</w:t>
      </w:r>
    </w:p>
    <w:p w14:paraId="600A475B" w14:textId="3CD616B3" w:rsidR="00881C57" w:rsidRDefault="00881C57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attendance logs, pre and post tests and all materials required for reporting workshop/participant data to ODA. </w:t>
      </w:r>
    </w:p>
    <w:p w14:paraId="341C01E3" w14:textId="761354F6" w:rsidR="003702A8" w:rsidRDefault="00881C57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 </w:t>
      </w:r>
      <w:r w:rsidR="003702A8">
        <w:rPr>
          <w:rFonts w:ascii="Arial" w:hAnsi="Arial" w:cs="Arial"/>
        </w:rPr>
        <w:t>unused</w:t>
      </w:r>
      <w:r>
        <w:rPr>
          <w:rFonts w:ascii="Arial" w:hAnsi="Arial" w:cs="Arial"/>
        </w:rPr>
        <w:t xml:space="preserve"> participant manuals, </w:t>
      </w:r>
      <w:r w:rsidR="003702A8">
        <w:rPr>
          <w:rFonts w:ascii="Arial" w:hAnsi="Arial" w:cs="Arial"/>
        </w:rPr>
        <w:t xml:space="preserve">DVDs, attendance sheets, pre and post tests and all workshop/participant data to COA within </w:t>
      </w:r>
      <w:r w:rsidR="003702A8" w:rsidRPr="002558BA">
        <w:rPr>
          <w:rFonts w:ascii="Arial" w:hAnsi="Arial" w:cs="Arial"/>
          <w:b/>
        </w:rPr>
        <w:t>15 business days</w:t>
      </w:r>
      <w:r w:rsidR="003702A8">
        <w:rPr>
          <w:rFonts w:ascii="Arial" w:hAnsi="Arial" w:cs="Arial"/>
        </w:rPr>
        <w:t xml:space="preserve"> of the last workshop scheduled. </w:t>
      </w:r>
    </w:p>
    <w:p w14:paraId="5EAF4818" w14:textId="3ED27324" w:rsidR="00B92D00" w:rsidRDefault="0094413C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</w:t>
      </w:r>
      <w:r w:rsidR="00B92D00">
        <w:rPr>
          <w:rFonts w:ascii="Arial" w:hAnsi="Arial" w:cs="Arial"/>
        </w:rPr>
        <w:t>esponsible for liability insurance coverage for all who attend a workshop.</w:t>
      </w:r>
    </w:p>
    <w:p w14:paraId="2A980FE2" w14:textId="3ABAD2E4" w:rsidR="002E42C5" w:rsidRDefault="003A13DE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water or </w:t>
      </w:r>
      <w:r w:rsidR="00A1680A">
        <w:rPr>
          <w:rFonts w:ascii="Arial" w:hAnsi="Arial" w:cs="Arial"/>
        </w:rPr>
        <w:t>healthy</w:t>
      </w:r>
      <w:r>
        <w:rPr>
          <w:rFonts w:ascii="Arial" w:hAnsi="Arial" w:cs="Arial"/>
        </w:rPr>
        <w:t xml:space="preserve"> </w:t>
      </w:r>
      <w:r w:rsidR="00A1680A">
        <w:rPr>
          <w:rFonts w:ascii="Arial" w:hAnsi="Arial" w:cs="Arial"/>
        </w:rPr>
        <w:t>refreshment</w:t>
      </w:r>
      <w:r>
        <w:rPr>
          <w:rFonts w:ascii="Arial" w:hAnsi="Arial" w:cs="Arial"/>
        </w:rPr>
        <w:t xml:space="preserve"> (optional). </w:t>
      </w:r>
    </w:p>
    <w:p w14:paraId="06EC5F9E" w14:textId="77777777" w:rsidR="003702A8" w:rsidRDefault="003702A8" w:rsidP="009638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COA with any questions or concerns. </w:t>
      </w:r>
    </w:p>
    <w:p w14:paraId="21B5D81C" w14:textId="77777777" w:rsidR="00361B55" w:rsidRDefault="00361B55" w:rsidP="00361B55">
      <w:pPr>
        <w:spacing w:after="0" w:line="240" w:lineRule="auto"/>
        <w:rPr>
          <w:rFonts w:ascii="Arial" w:hAnsi="Arial" w:cs="Arial"/>
        </w:rPr>
      </w:pPr>
    </w:p>
    <w:p w14:paraId="62B72357" w14:textId="3A494BD9" w:rsidR="00361B55" w:rsidRDefault="00361B55" w:rsidP="003702A8">
      <w:pPr>
        <w:spacing w:after="0" w:line="240" w:lineRule="auto"/>
        <w:rPr>
          <w:rFonts w:ascii="Arial" w:hAnsi="Arial" w:cs="Arial"/>
        </w:rPr>
      </w:pPr>
    </w:p>
    <w:p w14:paraId="5017589D" w14:textId="77777777" w:rsidR="00F27DF8" w:rsidRDefault="00F27DF8" w:rsidP="003702A8">
      <w:pPr>
        <w:spacing w:after="0" w:line="240" w:lineRule="auto"/>
        <w:rPr>
          <w:rFonts w:ascii="Arial" w:hAnsi="Arial" w:cs="Arial"/>
          <w:b/>
          <w:i/>
        </w:rPr>
      </w:pPr>
    </w:p>
    <w:p w14:paraId="235901E7" w14:textId="77777777" w:rsidR="00F27DF8" w:rsidRDefault="00F27DF8" w:rsidP="003702A8">
      <w:pPr>
        <w:spacing w:after="0" w:line="240" w:lineRule="auto"/>
        <w:rPr>
          <w:rFonts w:ascii="Arial" w:hAnsi="Arial" w:cs="Arial"/>
          <w:b/>
          <w:i/>
        </w:rPr>
      </w:pPr>
    </w:p>
    <w:p w14:paraId="3ADC5D3B" w14:textId="77777777" w:rsidR="00F27DF8" w:rsidRDefault="00F27DF8" w:rsidP="003702A8">
      <w:pPr>
        <w:spacing w:after="0" w:line="240" w:lineRule="auto"/>
        <w:rPr>
          <w:rFonts w:ascii="Arial" w:hAnsi="Arial" w:cs="Arial"/>
          <w:b/>
          <w:i/>
        </w:rPr>
      </w:pPr>
    </w:p>
    <w:p w14:paraId="1FA52820" w14:textId="77777777" w:rsidR="00C45E13" w:rsidRDefault="00C45E13" w:rsidP="00C45E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A7BD85" w14:textId="77777777" w:rsidR="00C45E13" w:rsidRDefault="00C45E13" w:rsidP="00C45E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89587D" w14:textId="77777777" w:rsidR="00C45E13" w:rsidRDefault="00C45E13" w:rsidP="00C45E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0C8035" w14:textId="51EA3C12" w:rsidR="00C45E13" w:rsidRPr="00C45E13" w:rsidRDefault="00C45E13" w:rsidP="00C4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13">
        <w:rPr>
          <w:rFonts w:ascii="Arial" w:hAnsi="Arial" w:cs="Arial"/>
          <w:b/>
          <w:sz w:val="24"/>
          <w:szCs w:val="24"/>
        </w:rPr>
        <w:lastRenderedPageBreak/>
        <w:t xml:space="preserve">Memorandum of Understanding (MOU) Site Agreement for Hosting Title III Evidence-Based Health Education Workshops </w:t>
      </w:r>
    </w:p>
    <w:p w14:paraId="569F1F55" w14:textId="77777777" w:rsidR="00C45E13" w:rsidRPr="00C45E13" w:rsidRDefault="00C45E13" w:rsidP="00C4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13">
        <w:rPr>
          <w:rFonts w:ascii="Arial" w:hAnsi="Arial" w:cs="Arial"/>
          <w:b/>
          <w:sz w:val="24"/>
          <w:szCs w:val="24"/>
        </w:rPr>
        <w:t>Program Year 2020</w:t>
      </w:r>
    </w:p>
    <w:p w14:paraId="3181F4EB" w14:textId="1710CEC7" w:rsidR="00C45E13" w:rsidRPr="009A125F" w:rsidRDefault="00C45E13" w:rsidP="00C45E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125F">
        <w:rPr>
          <w:rFonts w:ascii="Arial" w:hAnsi="Arial" w:cs="Arial"/>
          <w:sz w:val="20"/>
          <w:szCs w:val="20"/>
        </w:rPr>
        <w:t>(</w:t>
      </w:r>
      <w:r w:rsidR="00F76EDC">
        <w:rPr>
          <w:rFonts w:ascii="Arial" w:hAnsi="Arial" w:cs="Arial"/>
          <w:sz w:val="20"/>
          <w:szCs w:val="20"/>
        </w:rPr>
        <w:t>February 1, 2020</w:t>
      </w:r>
      <w:r w:rsidRPr="009A125F">
        <w:rPr>
          <w:rFonts w:ascii="Arial" w:hAnsi="Arial" w:cs="Arial"/>
          <w:sz w:val="20"/>
          <w:szCs w:val="20"/>
        </w:rPr>
        <w:t xml:space="preserve"> through September 30, 2020)</w:t>
      </w:r>
    </w:p>
    <w:p w14:paraId="4B15528B" w14:textId="3C138DCC" w:rsidR="00C45E13" w:rsidRPr="009A125F" w:rsidRDefault="00F76EDC" w:rsidP="009A125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Note: </w:t>
      </w:r>
      <w:r w:rsidR="009A125F" w:rsidRPr="009A125F">
        <w:rPr>
          <w:rFonts w:ascii="Arial" w:hAnsi="Arial" w:cs="Arial"/>
          <w:b/>
          <w:i/>
          <w:color w:val="0070C0"/>
          <w:sz w:val="24"/>
          <w:szCs w:val="24"/>
        </w:rPr>
        <w:t>Rate Change for all Workshops Scheduled to Begin on or After February 1, 2020</w:t>
      </w:r>
    </w:p>
    <w:p w14:paraId="0273E5C8" w14:textId="77777777" w:rsidR="00F76EDC" w:rsidRDefault="00F76EDC" w:rsidP="003702A8">
      <w:pPr>
        <w:spacing w:after="0" w:line="240" w:lineRule="auto"/>
        <w:rPr>
          <w:rFonts w:ascii="Arial" w:hAnsi="Arial" w:cs="Arial"/>
          <w:b/>
          <w:i/>
        </w:rPr>
      </w:pPr>
    </w:p>
    <w:p w14:paraId="28EF9EA6" w14:textId="7AD96E93" w:rsidR="003702A8" w:rsidRPr="00F27DF8" w:rsidRDefault="003702A8" w:rsidP="003702A8">
      <w:pPr>
        <w:spacing w:after="0" w:line="240" w:lineRule="auto"/>
        <w:rPr>
          <w:rFonts w:ascii="Arial" w:hAnsi="Arial" w:cs="Arial"/>
          <w:b/>
          <w:i/>
        </w:rPr>
      </w:pPr>
      <w:r w:rsidRPr="00F27DF8">
        <w:rPr>
          <w:rFonts w:ascii="Arial" w:hAnsi="Arial" w:cs="Arial"/>
          <w:b/>
          <w:i/>
        </w:rPr>
        <w:t xml:space="preserve">Payment Structure </w:t>
      </w:r>
    </w:p>
    <w:p w14:paraId="5E17B36E" w14:textId="3D9A5D24" w:rsidR="003702A8" w:rsidRDefault="003702A8" w:rsidP="003702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Older Americans Act allows COA to offer these workshops free of charge to participants. </w:t>
      </w:r>
      <w:r w:rsidR="002558BA">
        <w:rPr>
          <w:rFonts w:ascii="Arial" w:hAnsi="Arial" w:cs="Arial"/>
        </w:rPr>
        <w:t xml:space="preserve">COA’s </w:t>
      </w:r>
      <w:r w:rsidR="002558BA" w:rsidRPr="002558BA">
        <w:rPr>
          <w:rFonts w:ascii="Arial" w:hAnsi="Arial" w:cs="Arial"/>
        </w:rPr>
        <w:t xml:space="preserve">goals for program year 2020 are to grow our network of community partners, increase program participant completion rates, extend workshops to our five-county region and be fiscally responsive to a limited budget. </w:t>
      </w:r>
      <w:r w:rsidR="002558BA">
        <w:rPr>
          <w:rFonts w:ascii="Arial" w:hAnsi="Arial" w:cs="Arial"/>
        </w:rPr>
        <w:t xml:space="preserve"> </w:t>
      </w:r>
      <w:r w:rsidR="000B4085" w:rsidRPr="000B4085">
        <w:rPr>
          <w:rFonts w:ascii="Arial" w:hAnsi="Arial" w:cs="Arial"/>
          <w:b/>
        </w:rPr>
        <w:t xml:space="preserve">Note: All payments to the hosting site </w:t>
      </w:r>
      <w:r w:rsidR="0094413C">
        <w:rPr>
          <w:rFonts w:ascii="Arial" w:hAnsi="Arial" w:cs="Arial"/>
          <w:b/>
        </w:rPr>
        <w:t>are</w:t>
      </w:r>
      <w:r w:rsidR="000B4085" w:rsidRPr="000B4085">
        <w:rPr>
          <w:rFonts w:ascii="Arial" w:hAnsi="Arial" w:cs="Arial"/>
          <w:b/>
        </w:rPr>
        <w:t xml:space="preserve"> dependent of funding availability.</w:t>
      </w:r>
      <w:r w:rsidR="000B4085">
        <w:rPr>
          <w:rFonts w:ascii="Arial" w:hAnsi="Arial" w:cs="Arial"/>
        </w:rPr>
        <w:t xml:space="preserve">  </w:t>
      </w:r>
    </w:p>
    <w:p w14:paraId="4A2E37C7" w14:textId="6A1EB9DD" w:rsidR="00400AEA" w:rsidRDefault="00400AEA" w:rsidP="003702A8">
      <w:pPr>
        <w:spacing w:after="0" w:line="240" w:lineRule="auto"/>
        <w:rPr>
          <w:rFonts w:ascii="Arial" w:hAnsi="Arial" w:cs="Arial"/>
        </w:rPr>
      </w:pPr>
    </w:p>
    <w:p w14:paraId="0A83B819" w14:textId="77777777" w:rsidR="0043687F" w:rsidRDefault="00400AEA" w:rsidP="003702A8">
      <w:pPr>
        <w:spacing w:after="0" w:line="240" w:lineRule="auto"/>
        <w:rPr>
          <w:rFonts w:ascii="Arial" w:hAnsi="Arial" w:cs="Arial"/>
        </w:rPr>
      </w:pPr>
      <w:r w:rsidRPr="000B4085">
        <w:rPr>
          <w:rFonts w:ascii="Arial" w:hAnsi="Arial" w:cs="Arial"/>
          <w:u w:val="single"/>
        </w:rPr>
        <w:t>There are two payment structures</w:t>
      </w:r>
      <w:r w:rsidR="0043687F">
        <w:rPr>
          <w:rFonts w:ascii="Arial" w:hAnsi="Arial" w:cs="Arial"/>
        </w:rPr>
        <w:t xml:space="preserve">.  </w:t>
      </w:r>
    </w:p>
    <w:p w14:paraId="74E09E40" w14:textId="33ACFB6A" w:rsidR="00400AEA" w:rsidRPr="000B4085" w:rsidRDefault="0043687F" w:rsidP="000B40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B4085">
        <w:rPr>
          <w:rFonts w:ascii="Arial" w:hAnsi="Arial" w:cs="Arial"/>
        </w:rPr>
        <w:t>If a host site</w:t>
      </w:r>
      <w:r w:rsidR="00A97021" w:rsidRPr="000B4085">
        <w:rPr>
          <w:rFonts w:ascii="Arial" w:hAnsi="Arial" w:cs="Arial"/>
        </w:rPr>
        <w:t xml:space="preserve"> (a business) </w:t>
      </w:r>
      <w:r w:rsidRPr="000B4085">
        <w:rPr>
          <w:rFonts w:ascii="Arial" w:hAnsi="Arial" w:cs="Arial"/>
        </w:rPr>
        <w:t xml:space="preserve">also employs their </w:t>
      </w:r>
      <w:r w:rsidR="00A97021" w:rsidRPr="000B4085">
        <w:rPr>
          <w:rFonts w:ascii="Arial" w:hAnsi="Arial" w:cs="Arial"/>
        </w:rPr>
        <w:t xml:space="preserve">own </w:t>
      </w:r>
      <w:r w:rsidRPr="000B4085">
        <w:rPr>
          <w:rFonts w:ascii="Arial" w:hAnsi="Arial" w:cs="Arial"/>
        </w:rPr>
        <w:t>Leaders</w:t>
      </w:r>
      <w:r w:rsidR="00A97021" w:rsidRPr="000B4085">
        <w:rPr>
          <w:rFonts w:ascii="Arial" w:hAnsi="Arial" w:cs="Arial"/>
        </w:rPr>
        <w:t xml:space="preserve">, the payment structure below is available.  We recognize not all businesses operate using this payment structure. If your business prefers a different payment structure, </w:t>
      </w:r>
      <w:r w:rsidR="005A238E">
        <w:rPr>
          <w:rFonts w:ascii="Arial" w:hAnsi="Arial" w:cs="Arial"/>
        </w:rPr>
        <w:t xml:space="preserve">contact Judy Eschmann to discuss your suggestions. </w:t>
      </w:r>
      <w:r w:rsidR="00A97021" w:rsidRPr="000B4085">
        <w:rPr>
          <w:rFonts w:ascii="Arial" w:hAnsi="Arial" w:cs="Arial"/>
        </w:rPr>
        <w:t>All payments are based on number of completers.</w:t>
      </w:r>
    </w:p>
    <w:p w14:paraId="338CDD89" w14:textId="18BC30AD" w:rsidR="00A97021" w:rsidRDefault="000B4085" w:rsidP="000B4085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9A125F">
        <w:rPr>
          <w:rFonts w:ascii="Arial" w:hAnsi="Arial" w:cs="Arial"/>
        </w:rPr>
        <w:t>25</w:t>
      </w:r>
      <w:r w:rsidR="00A97021">
        <w:rPr>
          <w:rFonts w:ascii="Arial" w:hAnsi="Arial" w:cs="Arial"/>
        </w:rPr>
        <w:t xml:space="preserve"> </w:t>
      </w:r>
      <w:r w:rsidR="00A97021">
        <w:rPr>
          <w:rFonts w:ascii="Arial" w:hAnsi="Arial" w:cs="Arial"/>
        </w:rPr>
        <w:tab/>
        <w:t>for site/space (use of facility, space, tables/chairs, easel, flipchart paper,</w:t>
      </w:r>
    </w:p>
    <w:p w14:paraId="7BE210D4" w14:textId="7041CE37" w:rsidR="00A97021" w:rsidRDefault="00A97021" w:rsidP="000B4085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68A9">
        <w:rPr>
          <w:rFonts w:ascii="Arial" w:hAnsi="Arial" w:cs="Arial"/>
        </w:rPr>
        <w:t>markers, pens</w:t>
      </w:r>
      <w:r>
        <w:rPr>
          <w:rFonts w:ascii="Arial" w:hAnsi="Arial" w:cs="Arial"/>
        </w:rPr>
        <w:t xml:space="preserve"> etc.)  </w:t>
      </w:r>
    </w:p>
    <w:p w14:paraId="435F1785" w14:textId="63DC66D6" w:rsidR="00A97021" w:rsidRDefault="00A97021" w:rsidP="000B4085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$25 </w:t>
      </w:r>
      <w:r>
        <w:rPr>
          <w:rFonts w:ascii="Arial" w:hAnsi="Arial" w:cs="Arial"/>
        </w:rPr>
        <w:tab/>
        <w:t xml:space="preserve">for registration of </w:t>
      </w:r>
      <w:r w:rsidR="004368A9">
        <w:rPr>
          <w:rFonts w:ascii="Arial" w:hAnsi="Arial" w:cs="Arial"/>
        </w:rPr>
        <w:t>participants</w:t>
      </w:r>
    </w:p>
    <w:p w14:paraId="5D122444" w14:textId="2CE961C6" w:rsidR="00A97021" w:rsidRDefault="00A97021" w:rsidP="000B4085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676514">
        <w:rPr>
          <w:rFonts w:ascii="Arial" w:hAnsi="Arial" w:cs="Arial"/>
        </w:rPr>
        <w:t>3</w:t>
      </w:r>
      <w:r w:rsidR="00E257A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 1</w:t>
      </w:r>
      <w:r w:rsidR="00846428" w:rsidRPr="0084642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employee Leader</w:t>
      </w:r>
    </w:p>
    <w:p w14:paraId="0CB8B818" w14:textId="36ADE2D4" w:rsidR="00A97021" w:rsidRPr="00846428" w:rsidRDefault="00A97021" w:rsidP="000B4085">
      <w:pPr>
        <w:spacing w:after="0" w:line="240" w:lineRule="auto"/>
        <w:ind w:left="720" w:firstLine="720"/>
        <w:rPr>
          <w:rFonts w:ascii="Arial" w:hAnsi="Arial" w:cs="Arial"/>
          <w:u w:val="single"/>
        </w:rPr>
      </w:pPr>
      <w:r w:rsidRPr="00846428">
        <w:rPr>
          <w:rFonts w:ascii="Arial" w:hAnsi="Arial" w:cs="Arial"/>
          <w:u w:val="single"/>
        </w:rPr>
        <w:t>$</w:t>
      </w:r>
      <w:r w:rsidR="00676514">
        <w:rPr>
          <w:rFonts w:ascii="Arial" w:hAnsi="Arial" w:cs="Arial"/>
          <w:u w:val="single"/>
        </w:rPr>
        <w:t>3</w:t>
      </w:r>
      <w:r w:rsidR="00E257A3">
        <w:rPr>
          <w:rFonts w:ascii="Arial" w:hAnsi="Arial" w:cs="Arial"/>
          <w:u w:val="single"/>
        </w:rPr>
        <w:t>5</w:t>
      </w:r>
      <w:r w:rsidRPr="00846428">
        <w:rPr>
          <w:rFonts w:ascii="Arial" w:hAnsi="Arial" w:cs="Arial"/>
          <w:u w:val="single"/>
        </w:rPr>
        <w:t xml:space="preserve"> </w:t>
      </w:r>
      <w:r w:rsidRPr="00846428">
        <w:rPr>
          <w:rFonts w:ascii="Arial" w:hAnsi="Arial" w:cs="Arial"/>
          <w:u w:val="single"/>
        </w:rPr>
        <w:tab/>
        <w:t>for 2</w:t>
      </w:r>
      <w:r w:rsidRPr="00846428">
        <w:rPr>
          <w:rFonts w:ascii="Arial" w:hAnsi="Arial" w:cs="Arial"/>
          <w:u w:val="single"/>
          <w:vertAlign w:val="superscript"/>
        </w:rPr>
        <w:t>nd</w:t>
      </w:r>
      <w:r w:rsidRPr="00846428">
        <w:rPr>
          <w:rFonts w:ascii="Arial" w:hAnsi="Arial" w:cs="Arial"/>
          <w:u w:val="single"/>
        </w:rPr>
        <w:t xml:space="preserve"> employee Leader</w:t>
      </w:r>
    </w:p>
    <w:p w14:paraId="461E4FB7" w14:textId="03E755E0" w:rsidR="00400AEA" w:rsidRDefault="00846428" w:rsidP="003702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9A125F">
        <w:rPr>
          <w:rFonts w:ascii="Arial" w:hAnsi="Arial" w:cs="Arial"/>
        </w:rPr>
        <w:t>1</w:t>
      </w:r>
      <w:r w:rsidR="00676514">
        <w:rPr>
          <w:rFonts w:ascii="Arial" w:hAnsi="Arial" w:cs="Arial"/>
        </w:rPr>
        <w:t>2</w:t>
      </w:r>
      <w:r w:rsidR="00E257A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completer</w:t>
      </w:r>
      <w:r w:rsidR="00454499">
        <w:rPr>
          <w:rFonts w:ascii="Arial" w:hAnsi="Arial" w:cs="Arial"/>
        </w:rPr>
        <w:t xml:space="preserve"> per workshop</w:t>
      </w:r>
    </w:p>
    <w:p w14:paraId="3F86FDC6" w14:textId="77777777" w:rsidR="00846428" w:rsidRDefault="00846428" w:rsidP="003702A8">
      <w:pPr>
        <w:spacing w:after="0" w:line="240" w:lineRule="auto"/>
        <w:rPr>
          <w:rFonts w:ascii="Arial" w:hAnsi="Arial" w:cs="Arial"/>
        </w:rPr>
      </w:pPr>
    </w:p>
    <w:p w14:paraId="4BBEECC5" w14:textId="4364D414" w:rsidR="003702A8" w:rsidRPr="000B4085" w:rsidRDefault="00A97021" w:rsidP="000B40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B4085">
        <w:rPr>
          <w:rFonts w:ascii="Arial" w:hAnsi="Arial" w:cs="Arial"/>
        </w:rPr>
        <w:t xml:space="preserve">If a host site is </w:t>
      </w:r>
      <w:r w:rsidR="00C428F3" w:rsidRPr="000B4085">
        <w:rPr>
          <w:rFonts w:ascii="Arial" w:hAnsi="Arial" w:cs="Arial"/>
        </w:rPr>
        <w:t xml:space="preserve">using Leaders that are paid </w:t>
      </w:r>
      <w:r w:rsidR="00C45E13">
        <w:rPr>
          <w:rFonts w:ascii="Arial" w:hAnsi="Arial" w:cs="Arial"/>
        </w:rPr>
        <w:t xml:space="preserve">directly </w:t>
      </w:r>
      <w:r w:rsidR="00C428F3" w:rsidRPr="000B4085">
        <w:rPr>
          <w:rFonts w:ascii="Arial" w:hAnsi="Arial" w:cs="Arial"/>
        </w:rPr>
        <w:t xml:space="preserve">by COA, the </w:t>
      </w:r>
      <w:r w:rsidR="00811C48" w:rsidRPr="000B4085">
        <w:rPr>
          <w:rFonts w:ascii="Arial" w:hAnsi="Arial" w:cs="Arial"/>
        </w:rPr>
        <w:t xml:space="preserve">payment structure below is available. </w:t>
      </w:r>
    </w:p>
    <w:p w14:paraId="02FEDD44" w14:textId="2220256F" w:rsidR="00811C48" w:rsidRDefault="00811C48" w:rsidP="000B4085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9A125F">
        <w:rPr>
          <w:rFonts w:ascii="Arial" w:hAnsi="Arial" w:cs="Arial"/>
        </w:rPr>
        <w:t>25</w:t>
      </w:r>
      <w:r>
        <w:rPr>
          <w:rFonts w:ascii="Arial" w:hAnsi="Arial" w:cs="Arial"/>
        </w:rPr>
        <w:tab/>
        <w:t>for site/space (use of facility, space, tables/chairs, easel, flipchart paper,</w:t>
      </w:r>
    </w:p>
    <w:p w14:paraId="067B3427" w14:textId="2535E346" w:rsidR="00811C48" w:rsidRDefault="00811C48" w:rsidP="000B4085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68A9">
        <w:rPr>
          <w:rFonts w:ascii="Arial" w:hAnsi="Arial" w:cs="Arial"/>
        </w:rPr>
        <w:t>markers, pens</w:t>
      </w:r>
      <w:r>
        <w:rPr>
          <w:rFonts w:ascii="Arial" w:hAnsi="Arial" w:cs="Arial"/>
        </w:rPr>
        <w:t xml:space="preserve"> etc.)  </w:t>
      </w:r>
    </w:p>
    <w:p w14:paraId="3F8C635C" w14:textId="2D4B53E2" w:rsidR="00811C48" w:rsidRPr="00846428" w:rsidRDefault="00811C48" w:rsidP="000B4085">
      <w:pPr>
        <w:spacing w:after="0" w:line="240" w:lineRule="auto"/>
        <w:ind w:left="720" w:firstLine="720"/>
        <w:rPr>
          <w:rFonts w:ascii="Arial" w:hAnsi="Arial" w:cs="Arial"/>
          <w:u w:val="single"/>
        </w:rPr>
      </w:pPr>
      <w:r w:rsidRPr="00846428">
        <w:rPr>
          <w:rFonts w:ascii="Arial" w:hAnsi="Arial" w:cs="Arial"/>
          <w:u w:val="single"/>
        </w:rPr>
        <w:t xml:space="preserve">$25 </w:t>
      </w:r>
      <w:r w:rsidRPr="00846428">
        <w:rPr>
          <w:rFonts w:ascii="Arial" w:hAnsi="Arial" w:cs="Arial"/>
          <w:u w:val="single"/>
        </w:rPr>
        <w:tab/>
        <w:t xml:space="preserve">for registration of </w:t>
      </w:r>
      <w:r w:rsidR="004368A9" w:rsidRPr="00846428">
        <w:rPr>
          <w:rFonts w:ascii="Arial" w:hAnsi="Arial" w:cs="Arial"/>
          <w:u w:val="single"/>
        </w:rPr>
        <w:t>participants</w:t>
      </w:r>
    </w:p>
    <w:p w14:paraId="53C4F3A9" w14:textId="6A4AEA34" w:rsidR="00400AEA" w:rsidRDefault="00846428" w:rsidP="003702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9A125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per completer</w:t>
      </w:r>
      <w:r w:rsidR="00454499">
        <w:rPr>
          <w:rFonts w:ascii="Arial" w:hAnsi="Arial" w:cs="Arial"/>
        </w:rPr>
        <w:t xml:space="preserve"> per workshop</w:t>
      </w:r>
    </w:p>
    <w:p w14:paraId="6901F233" w14:textId="77777777" w:rsidR="00846428" w:rsidRPr="00846428" w:rsidRDefault="00846428" w:rsidP="003702A8">
      <w:pPr>
        <w:spacing w:after="0" w:line="240" w:lineRule="auto"/>
        <w:rPr>
          <w:rFonts w:ascii="Arial" w:hAnsi="Arial" w:cs="Arial"/>
        </w:rPr>
      </w:pPr>
    </w:p>
    <w:p w14:paraId="76917DB7" w14:textId="2E178890" w:rsidR="0065370F" w:rsidRPr="000B4085" w:rsidRDefault="00811C48" w:rsidP="00A70F89">
      <w:pPr>
        <w:rPr>
          <w:rFonts w:ascii="Arial" w:hAnsi="Arial" w:cs="Arial"/>
          <w:b/>
          <w:i/>
        </w:rPr>
      </w:pPr>
      <w:r w:rsidRPr="000B4085">
        <w:rPr>
          <w:rFonts w:ascii="Arial" w:hAnsi="Arial" w:cs="Arial"/>
          <w:b/>
          <w:i/>
        </w:rPr>
        <w:t xml:space="preserve">Payment is guaranteed when the host site receives prior approval to host a workshop </w:t>
      </w:r>
      <w:r w:rsidRPr="0094413C">
        <w:rPr>
          <w:rFonts w:ascii="Arial" w:hAnsi="Arial" w:cs="Arial"/>
          <w:b/>
          <w:i/>
          <w:u w:val="single"/>
        </w:rPr>
        <w:t>and</w:t>
      </w:r>
      <w:r w:rsidRPr="000B4085">
        <w:rPr>
          <w:rFonts w:ascii="Arial" w:hAnsi="Arial" w:cs="Arial"/>
          <w:b/>
          <w:i/>
        </w:rPr>
        <w:t xml:space="preserve"> returns all materials to COA within 15 business days of the last scheduled workshop.  </w:t>
      </w:r>
    </w:p>
    <w:p w14:paraId="0698B322" w14:textId="77777777" w:rsidR="000B4085" w:rsidRDefault="000B4085" w:rsidP="00B92D00">
      <w:pPr>
        <w:spacing w:after="0" w:line="240" w:lineRule="auto"/>
        <w:rPr>
          <w:rFonts w:ascii="Arial" w:hAnsi="Arial" w:cs="Arial"/>
        </w:rPr>
      </w:pPr>
      <w:r w:rsidRPr="000B4085">
        <w:rPr>
          <w:rFonts w:ascii="Arial" w:hAnsi="Arial" w:cs="Arial"/>
          <w:b/>
          <w:i/>
        </w:rPr>
        <w:t>To Become a Partner in hosting Evidence-Based Health Education Workshops</w:t>
      </w:r>
      <w:r>
        <w:rPr>
          <w:rFonts w:ascii="Arial" w:hAnsi="Arial" w:cs="Arial"/>
        </w:rPr>
        <w:t xml:space="preserve"> </w:t>
      </w:r>
    </w:p>
    <w:p w14:paraId="4F8A1230" w14:textId="0EC03233" w:rsidR="00B92D00" w:rsidRDefault="000B4085" w:rsidP="00B92D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host site agrees with the terms outlined in this </w:t>
      </w:r>
      <w:r w:rsidR="00B92D00">
        <w:rPr>
          <w:rFonts w:ascii="Arial" w:hAnsi="Arial" w:cs="Arial"/>
        </w:rPr>
        <w:t xml:space="preserve">Memorandum of </w:t>
      </w:r>
      <w:r w:rsidR="004368A9">
        <w:rPr>
          <w:rFonts w:ascii="Arial" w:hAnsi="Arial" w:cs="Arial"/>
        </w:rPr>
        <w:t>Understanding and</w:t>
      </w:r>
      <w:r w:rsidR="00B92D00">
        <w:rPr>
          <w:rFonts w:ascii="Arial" w:hAnsi="Arial" w:cs="Arial"/>
        </w:rPr>
        <w:t xml:space="preserve"> would like to partner with COA to host Evidence-Based Health Education Workshops, please </w:t>
      </w:r>
      <w:r>
        <w:rPr>
          <w:rFonts w:ascii="Arial" w:hAnsi="Arial" w:cs="Arial"/>
        </w:rPr>
        <w:t xml:space="preserve">print, </w:t>
      </w:r>
      <w:r w:rsidR="00B92D00">
        <w:rPr>
          <w:rFonts w:ascii="Arial" w:hAnsi="Arial" w:cs="Arial"/>
        </w:rPr>
        <w:t>sign, date and return this M</w:t>
      </w:r>
      <w:r>
        <w:rPr>
          <w:rFonts w:ascii="Arial" w:hAnsi="Arial" w:cs="Arial"/>
        </w:rPr>
        <w:t xml:space="preserve">OU </w:t>
      </w:r>
      <w:r w:rsidR="00B92D00">
        <w:rPr>
          <w:rFonts w:ascii="Arial" w:hAnsi="Arial" w:cs="Arial"/>
        </w:rPr>
        <w:t xml:space="preserve">along with the attached IRS Form W-9.  </w:t>
      </w:r>
      <w:r>
        <w:rPr>
          <w:rFonts w:ascii="Arial" w:hAnsi="Arial" w:cs="Arial"/>
        </w:rPr>
        <w:t xml:space="preserve">Please direct your questions to Judy Eschmann, </w:t>
      </w:r>
      <w:r w:rsidR="004368A9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of Program Operations at (513)345-8683 or </w:t>
      </w:r>
      <w:hyperlink r:id="rId11" w:history="1">
        <w:r w:rsidRPr="005B38BB">
          <w:rPr>
            <w:rStyle w:val="Hyperlink"/>
            <w:rFonts w:ascii="Arial" w:hAnsi="Arial" w:cs="Arial"/>
          </w:rPr>
          <w:t>jeschmann@help4seniors.org</w:t>
        </w:r>
      </w:hyperlink>
      <w:r>
        <w:rPr>
          <w:rFonts w:ascii="Arial" w:hAnsi="Arial" w:cs="Arial"/>
        </w:rPr>
        <w:t xml:space="preserve">. </w:t>
      </w:r>
    </w:p>
    <w:p w14:paraId="2AF4DF50" w14:textId="0F27C885" w:rsidR="00B92D00" w:rsidRPr="009A125F" w:rsidRDefault="00B92D00" w:rsidP="00B92D0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339FCE" w14:textId="5056E3C7" w:rsidR="003E7CEC" w:rsidRPr="00C45E13" w:rsidRDefault="00B92D00" w:rsidP="00C45E1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45E13">
        <w:rPr>
          <w:rFonts w:ascii="Arial" w:hAnsi="Arial" w:cs="Arial"/>
          <w:b/>
          <w:i/>
          <w:sz w:val="24"/>
          <w:szCs w:val="24"/>
        </w:rPr>
        <w:t xml:space="preserve">Host Site </w:t>
      </w:r>
      <w:r w:rsidR="001778C6" w:rsidRPr="00C45E13">
        <w:rPr>
          <w:rFonts w:ascii="Arial" w:hAnsi="Arial" w:cs="Arial"/>
          <w:b/>
          <w:i/>
          <w:sz w:val="24"/>
          <w:szCs w:val="24"/>
        </w:rPr>
        <w:tab/>
      </w:r>
      <w:r w:rsidR="001778C6" w:rsidRPr="00C45E13">
        <w:rPr>
          <w:rFonts w:ascii="Arial" w:hAnsi="Arial" w:cs="Arial"/>
          <w:b/>
          <w:i/>
          <w:sz w:val="24"/>
          <w:szCs w:val="24"/>
        </w:rPr>
        <w:tab/>
      </w:r>
      <w:r w:rsidR="001778C6" w:rsidRPr="00C45E13">
        <w:rPr>
          <w:rFonts w:ascii="Arial" w:hAnsi="Arial" w:cs="Arial"/>
          <w:b/>
          <w:i/>
          <w:sz w:val="24"/>
          <w:szCs w:val="24"/>
        </w:rPr>
        <w:tab/>
      </w:r>
      <w:r w:rsidR="001778C6" w:rsidRPr="00C45E13">
        <w:rPr>
          <w:rFonts w:ascii="Arial" w:hAnsi="Arial" w:cs="Arial"/>
          <w:b/>
          <w:i/>
          <w:sz w:val="24"/>
          <w:szCs w:val="24"/>
        </w:rPr>
        <w:tab/>
      </w:r>
      <w:r w:rsidR="001778C6" w:rsidRPr="00C45E13">
        <w:rPr>
          <w:rFonts w:ascii="Arial" w:hAnsi="Arial" w:cs="Arial"/>
          <w:b/>
          <w:i/>
          <w:sz w:val="24"/>
          <w:szCs w:val="24"/>
        </w:rPr>
        <w:tab/>
      </w:r>
      <w:r w:rsidR="001778C6" w:rsidRPr="00C45E13">
        <w:rPr>
          <w:rFonts w:ascii="Arial" w:hAnsi="Arial" w:cs="Arial"/>
          <w:b/>
          <w:i/>
          <w:sz w:val="24"/>
          <w:szCs w:val="24"/>
        </w:rPr>
        <w:tab/>
      </w:r>
      <w:r w:rsidR="00C45E13" w:rsidRPr="00C45E13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1778C6" w:rsidRPr="00C45E13">
        <w:rPr>
          <w:rFonts w:ascii="Arial" w:hAnsi="Arial" w:cs="Arial"/>
          <w:b/>
          <w:i/>
          <w:sz w:val="24"/>
          <w:szCs w:val="24"/>
        </w:rPr>
        <w:tab/>
      </w:r>
      <w:r w:rsidR="00C45E13" w:rsidRPr="00C45E13">
        <w:rPr>
          <w:rFonts w:ascii="Arial" w:hAnsi="Arial" w:cs="Arial"/>
          <w:b/>
          <w:i/>
          <w:sz w:val="24"/>
          <w:szCs w:val="24"/>
        </w:rPr>
        <w:t>Council on Aging</w:t>
      </w:r>
    </w:p>
    <w:p w14:paraId="6D0A7D43" w14:textId="636FCC19" w:rsidR="001778C6" w:rsidRPr="00CB6844" w:rsidRDefault="001778C6" w:rsidP="007B195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33674D" w14:textId="3DDFE936" w:rsidR="001778C6" w:rsidRDefault="001778C6" w:rsidP="001778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</w:t>
      </w:r>
      <w:r w:rsidR="00C45E13">
        <w:rPr>
          <w:rFonts w:ascii="Arial" w:hAnsi="Arial" w:cs="Arial"/>
          <w:sz w:val="16"/>
          <w:szCs w:val="16"/>
        </w:rPr>
        <w:t>______</w:t>
      </w:r>
    </w:p>
    <w:p w14:paraId="429D01FB" w14:textId="1C61E21D" w:rsidR="001778C6" w:rsidRDefault="001778C6" w:rsidP="001778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 Name of Responsible Party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Print Name of Responsible Party</w:t>
      </w:r>
    </w:p>
    <w:p w14:paraId="722C2389" w14:textId="225C3708" w:rsidR="001778C6" w:rsidRDefault="001778C6" w:rsidP="001778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1532DD" w14:textId="26ACE7F3" w:rsidR="001778C6" w:rsidRDefault="001778C6" w:rsidP="001778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</w:t>
      </w:r>
      <w:r w:rsidR="00CB6844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</w:t>
      </w:r>
      <w:r w:rsidR="00C45E13">
        <w:rPr>
          <w:rFonts w:ascii="Arial" w:hAnsi="Arial" w:cs="Arial"/>
          <w:sz w:val="16"/>
          <w:szCs w:val="16"/>
        </w:rPr>
        <w:t>______</w:t>
      </w:r>
    </w:p>
    <w:p w14:paraId="7299FF3D" w14:textId="2C4ECCC7" w:rsidR="00CB6844" w:rsidRDefault="00CB6844" w:rsidP="00CB684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of Responsible Party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of Responsible Party</w:t>
      </w:r>
    </w:p>
    <w:p w14:paraId="6612BD44" w14:textId="77F3C4C6" w:rsidR="00CB6844" w:rsidRDefault="00CB6844" w:rsidP="00CB684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5563F4" w14:textId="634B22E4" w:rsidR="00CB6844" w:rsidRDefault="00CB6844" w:rsidP="00CB684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</w:t>
      </w:r>
      <w:r w:rsidR="00C45E13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</w:t>
      </w:r>
    </w:p>
    <w:p w14:paraId="0312325D" w14:textId="45575059" w:rsidR="00CB6844" w:rsidRDefault="00CB6844" w:rsidP="00CB684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Host Site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Address</w:t>
      </w:r>
    </w:p>
    <w:p w14:paraId="382EB44F" w14:textId="72C816DC" w:rsidR="00CB6844" w:rsidRDefault="00CB6844" w:rsidP="00CB684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200874" w14:textId="41B248CA" w:rsidR="00CB6844" w:rsidRPr="001778C6" w:rsidRDefault="00CB6844" w:rsidP="00CB684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</w:t>
      </w:r>
      <w:r w:rsidR="00C45E13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</w:t>
      </w:r>
    </w:p>
    <w:p w14:paraId="6F137F94" w14:textId="516DC8E8" w:rsidR="00CB6844" w:rsidRPr="001778C6" w:rsidRDefault="00CB6844" w:rsidP="00CB6844">
      <w:pPr>
        <w:tabs>
          <w:tab w:val="left" w:pos="580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>
        <w:rPr>
          <w:rFonts w:ascii="Arial" w:hAnsi="Arial" w:cs="Arial"/>
          <w:sz w:val="16"/>
          <w:szCs w:val="16"/>
        </w:rPr>
        <w:tab/>
        <w:t xml:space="preserve">City,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State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Zip Code</w:t>
      </w:r>
    </w:p>
    <w:p w14:paraId="38A44EBB" w14:textId="126D3267" w:rsidR="001778C6" w:rsidRDefault="001778C6" w:rsidP="001778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33646D" w14:textId="6F9F3AC8" w:rsidR="001778C6" w:rsidRDefault="00CB6844" w:rsidP="001778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</w:t>
      </w:r>
      <w:r w:rsidR="00C45E13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</w:t>
      </w:r>
    </w:p>
    <w:p w14:paraId="00414B5E" w14:textId="4CF767D3" w:rsidR="001778C6" w:rsidRPr="001778C6" w:rsidRDefault="00CB6844" w:rsidP="001778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City,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Zip Code                                                  Phone #                                   E-mail</w:t>
      </w:r>
    </w:p>
    <w:p w14:paraId="52F5C33B" w14:textId="5DF24E6D" w:rsidR="001778C6" w:rsidRDefault="001778C6" w:rsidP="007B195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B785F6" w14:textId="0299CD8D" w:rsidR="00CB6844" w:rsidRDefault="00CB6844" w:rsidP="007B195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p w14:paraId="616F3EC9" w14:textId="2FADD73C" w:rsidR="00CB6844" w:rsidRPr="001778C6" w:rsidRDefault="00CB6844" w:rsidP="007B195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 #                                      E-mail</w:t>
      </w:r>
    </w:p>
    <w:sectPr w:rsidR="00CB6844" w:rsidRPr="001778C6" w:rsidSect="00C45E13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3821" w14:textId="77777777" w:rsidR="002B09E1" w:rsidRDefault="002B09E1" w:rsidP="000E50C6">
      <w:pPr>
        <w:spacing w:after="0" w:line="240" w:lineRule="auto"/>
      </w:pPr>
      <w:r>
        <w:separator/>
      </w:r>
    </w:p>
  </w:endnote>
  <w:endnote w:type="continuationSeparator" w:id="0">
    <w:p w14:paraId="619C265F" w14:textId="77777777" w:rsidR="002B09E1" w:rsidRDefault="002B09E1" w:rsidP="000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95601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AF9EA" w14:textId="77777777" w:rsidR="00575BE9" w:rsidRPr="00575BE9" w:rsidRDefault="00575BE9" w:rsidP="00575BE9">
        <w:pPr>
          <w:pStyle w:val="Footer"/>
          <w:ind w:left="720"/>
          <w:jc w:val="right"/>
          <w:rPr>
            <w:noProof/>
          </w:rPr>
        </w:pPr>
        <w:r w:rsidRPr="00575BE9">
          <w:rPr>
            <w:rFonts w:ascii="Times New Roman" w:hAnsi="Times New Roman" w:cs="Times New Roman"/>
          </w:rPr>
          <w:t xml:space="preserve">Page </w:t>
        </w:r>
        <w:r w:rsidRPr="00575BE9">
          <w:rPr>
            <w:rFonts w:ascii="Times New Roman" w:hAnsi="Times New Roman" w:cs="Times New Roman"/>
          </w:rPr>
          <w:fldChar w:fldCharType="begin"/>
        </w:r>
        <w:r w:rsidRPr="00575BE9">
          <w:rPr>
            <w:rFonts w:ascii="Times New Roman" w:hAnsi="Times New Roman" w:cs="Times New Roman"/>
          </w:rPr>
          <w:instrText xml:space="preserve"> PAGE   \* MERGEFORMAT </w:instrText>
        </w:r>
        <w:r w:rsidRPr="00575BE9">
          <w:rPr>
            <w:rFonts w:ascii="Times New Roman" w:hAnsi="Times New Roman" w:cs="Times New Roman"/>
          </w:rPr>
          <w:fldChar w:fldCharType="separate"/>
        </w:r>
        <w:r w:rsidR="00D65B3D">
          <w:rPr>
            <w:rFonts w:ascii="Times New Roman" w:hAnsi="Times New Roman" w:cs="Times New Roman"/>
            <w:noProof/>
          </w:rPr>
          <w:t>2</w:t>
        </w:r>
        <w:r w:rsidRPr="00575BE9">
          <w:rPr>
            <w:rFonts w:ascii="Times New Roman" w:hAnsi="Times New Roman" w:cs="Times New Roman"/>
            <w:noProof/>
          </w:rPr>
          <w:fldChar w:fldCharType="end"/>
        </w:r>
        <w:r w:rsidRPr="00575BE9">
          <w:rPr>
            <w:rFonts w:ascii="Times New Roman" w:hAnsi="Times New Roman" w:cs="Times New Roman"/>
            <w:noProof/>
          </w:rPr>
          <w:t xml:space="preserve"> of </w:t>
        </w:r>
        <w:r w:rsidRPr="00575BE9">
          <w:rPr>
            <w:rFonts w:ascii="Times New Roman" w:hAnsi="Times New Roman" w:cs="Times New Roman"/>
            <w:noProof/>
          </w:rPr>
          <w:fldChar w:fldCharType="begin"/>
        </w:r>
        <w:r w:rsidRPr="00575BE9">
          <w:rPr>
            <w:rFonts w:ascii="Times New Roman" w:hAnsi="Times New Roman" w:cs="Times New Roman"/>
            <w:noProof/>
          </w:rPr>
          <w:instrText xml:space="preserve"> NUMPAGES  \# "0" \* Arabic  \* MERGEFORMAT </w:instrText>
        </w:r>
        <w:r w:rsidRPr="00575BE9">
          <w:rPr>
            <w:rFonts w:ascii="Times New Roman" w:hAnsi="Times New Roman" w:cs="Times New Roman"/>
            <w:noProof/>
          </w:rPr>
          <w:fldChar w:fldCharType="separate"/>
        </w:r>
        <w:r w:rsidR="00D65B3D">
          <w:rPr>
            <w:rFonts w:ascii="Times New Roman" w:hAnsi="Times New Roman" w:cs="Times New Roman"/>
            <w:noProof/>
          </w:rPr>
          <w:t>2</w:t>
        </w:r>
        <w:r w:rsidRPr="00575BE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5759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AF9ED" w14:textId="77777777" w:rsidR="005559B4" w:rsidRPr="00575BE9" w:rsidRDefault="005559B4" w:rsidP="005559B4">
        <w:pPr>
          <w:pStyle w:val="Footer"/>
          <w:ind w:left="720"/>
          <w:jc w:val="right"/>
          <w:rPr>
            <w:rFonts w:ascii="Times New Roman" w:hAnsi="Times New Roman" w:cs="Times New Roman"/>
          </w:rPr>
        </w:pPr>
        <w:r w:rsidRPr="00575BE9">
          <w:rPr>
            <w:rFonts w:ascii="Times New Roman" w:hAnsi="Times New Roman" w:cs="Times New Roman"/>
          </w:rPr>
          <w:t xml:space="preserve">Page </w:t>
        </w:r>
        <w:r w:rsidRPr="00575BE9">
          <w:rPr>
            <w:rFonts w:ascii="Times New Roman" w:hAnsi="Times New Roman" w:cs="Times New Roman"/>
          </w:rPr>
          <w:fldChar w:fldCharType="begin"/>
        </w:r>
        <w:r w:rsidRPr="00575BE9">
          <w:rPr>
            <w:rFonts w:ascii="Times New Roman" w:hAnsi="Times New Roman" w:cs="Times New Roman"/>
          </w:rPr>
          <w:instrText xml:space="preserve"> PAGE   \* MERGEFORMAT </w:instrText>
        </w:r>
        <w:r w:rsidRPr="00575BE9">
          <w:rPr>
            <w:rFonts w:ascii="Times New Roman" w:hAnsi="Times New Roman" w:cs="Times New Roman"/>
          </w:rPr>
          <w:fldChar w:fldCharType="separate"/>
        </w:r>
        <w:r w:rsidR="00D65B3D">
          <w:rPr>
            <w:rFonts w:ascii="Times New Roman" w:hAnsi="Times New Roman" w:cs="Times New Roman"/>
            <w:noProof/>
          </w:rPr>
          <w:t>1</w:t>
        </w:r>
        <w:r w:rsidRPr="00575BE9">
          <w:rPr>
            <w:rFonts w:ascii="Times New Roman" w:hAnsi="Times New Roman" w:cs="Times New Roman"/>
            <w:noProof/>
          </w:rPr>
          <w:fldChar w:fldCharType="end"/>
        </w:r>
        <w:r w:rsidRPr="00575BE9">
          <w:rPr>
            <w:rFonts w:ascii="Times New Roman" w:hAnsi="Times New Roman" w:cs="Times New Roman"/>
            <w:noProof/>
          </w:rPr>
          <w:t xml:space="preserve"> of</w:t>
        </w:r>
        <w:r w:rsidR="002B3680">
          <w:rPr>
            <w:rFonts w:ascii="Times New Roman" w:hAnsi="Times New Roman" w:cs="Times New Roman"/>
            <w:noProof/>
          </w:rPr>
          <w:t xml:space="preserve"> </w:t>
        </w:r>
        <w:r w:rsidRPr="00575BE9">
          <w:rPr>
            <w:rFonts w:ascii="Times New Roman" w:hAnsi="Times New Roman" w:cs="Times New Roman"/>
            <w:noProof/>
          </w:rPr>
          <w:fldChar w:fldCharType="begin"/>
        </w:r>
        <w:r w:rsidRPr="00575BE9">
          <w:rPr>
            <w:rFonts w:ascii="Times New Roman" w:hAnsi="Times New Roman" w:cs="Times New Roman"/>
            <w:noProof/>
          </w:rPr>
          <w:instrText xml:space="preserve"> NUMPAGES  \# "0" \* Arabic  \* MERGEFORMAT </w:instrText>
        </w:r>
        <w:r w:rsidRPr="00575BE9">
          <w:rPr>
            <w:rFonts w:ascii="Times New Roman" w:hAnsi="Times New Roman" w:cs="Times New Roman"/>
            <w:noProof/>
          </w:rPr>
          <w:fldChar w:fldCharType="separate"/>
        </w:r>
        <w:r w:rsidR="00D65B3D">
          <w:rPr>
            <w:rFonts w:ascii="Times New Roman" w:hAnsi="Times New Roman" w:cs="Times New Roman"/>
            <w:noProof/>
          </w:rPr>
          <w:t>2</w:t>
        </w:r>
        <w:r w:rsidRPr="00575BE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4AF9EE" w14:textId="77777777" w:rsidR="005559B4" w:rsidRDefault="0055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A571" w14:textId="77777777" w:rsidR="002B09E1" w:rsidRDefault="002B09E1" w:rsidP="000E50C6">
      <w:pPr>
        <w:spacing w:after="0" w:line="240" w:lineRule="auto"/>
      </w:pPr>
      <w:r>
        <w:separator/>
      </w:r>
    </w:p>
  </w:footnote>
  <w:footnote w:type="continuationSeparator" w:id="0">
    <w:p w14:paraId="4AD1F341" w14:textId="77777777" w:rsidR="002B09E1" w:rsidRDefault="002B09E1" w:rsidP="000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F9EB" w14:textId="77777777" w:rsidR="000E50C6" w:rsidRDefault="001B4C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AF9EF" wp14:editId="024AF9F0">
          <wp:simplePos x="0" y="0"/>
          <wp:positionH relativeFrom="page">
            <wp:posOffset>-60960</wp:posOffset>
          </wp:positionH>
          <wp:positionV relativeFrom="page">
            <wp:posOffset>23231</wp:posOffset>
          </wp:positionV>
          <wp:extent cx="7790688" cy="1001734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Ae-ltr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17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AF9EC" w14:textId="77777777" w:rsidR="005559B4" w:rsidRDefault="00555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C2E"/>
    <w:multiLevelType w:val="hybridMultilevel"/>
    <w:tmpl w:val="446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969"/>
    <w:multiLevelType w:val="hybridMultilevel"/>
    <w:tmpl w:val="7F3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6D5A"/>
    <w:multiLevelType w:val="hybridMultilevel"/>
    <w:tmpl w:val="EA9032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BB4C9C"/>
    <w:multiLevelType w:val="hybridMultilevel"/>
    <w:tmpl w:val="9BC2D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A6E1D"/>
    <w:multiLevelType w:val="hybridMultilevel"/>
    <w:tmpl w:val="341A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3D"/>
    <w:rsid w:val="00005F93"/>
    <w:rsid w:val="00006B3C"/>
    <w:rsid w:val="000278CA"/>
    <w:rsid w:val="0003147B"/>
    <w:rsid w:val="00064BAC"/>
    <w:rsid w:val="000A2149"/>
    <w:rsid w:val="000A43E1"/>
    <w:rsid w:val="000B4085"/>
    <w:rsid w:val="000D338B"/>
    <w:rsid w:val="000D62F7"/>
    <w:rsid w:val="000E1119"/>
    <w:rsid w:val="000E50C6"/>
    <w:rsid w:val="000F1F15"/>
    <w:rsid w:val="000F5689"/>
    <w:rsid w:val="000F68FE"/>
    <w:rsid w:val="00110AB6"/>
    <w:rsid w:val="00113A89"/>
    <w:rsid w:val="001544DD"/>
    <w:rsid w:val="00155668"/>
    <w:rsid w:val="001608FA"/>
    <w:rsid w:val="001778C6"/>
    <w:rsid w:val="001B4CD7"/>
    <w:rsid w:val="001B60EC"/>
    <w:rsid w:val="002008A3"/>
    <w:rsid w:val="00214915"/>
    <w:rsid w:val="0024706A"/>
    <w:rsid w:val="002558BA"/>
    <w:rsid w:val="00286C5A"/>
    <w:rsid w:val="002B01A9"/>
    <w:rsid w:val="002B09E1"/>
    <w:rsid w:val="002B3680"/>
    <w:rsid w:val="002B7317"/>
    <w:rsid w:val="002C5114"/>
    <w:rsid w:val="002D32F0"/>
    <w:rsid w:val="002E42C5"/>
    <w:rsid w:val="002E639A"/>
    <w:rsid w:val="00306CC4"/>
    <w:rsid w:val="003153DE"/>
    <w:rsid w:val="003269F9"/>
    <w:rsid w:val="003277CB"/>
    <w:rsid w:val="0033235F"/>
    <w:rsid w:val="00341657"/>
    <w:rsid w:val="0035218D"/>
    <w:rsid w:val="00361B55"/>
    <w:rsid w:val="003702A8"/>
    <w:rsid w:val="00370B91"/>
    <w:rsid w:val="003A13DE"/>
    <w:rsid w:val="003A24DC"/>
    <w:rsid w:val="003A7DCD"/>
    <w:rsid w:val="003C733C"/>
    <w:rsid w:val="003E0201"/>
    <w:rsid w:val="003E7CEC"/>
    <w:rsid w:val="003F5026"/>
    <w:rsid w:val="00400AEA"/>
    <w:rsid w:val="00402C1E"/>
    <w:rsid w:val="00417E63"/>
    <w:rsid w:val="004272CA"/>
    <w:rsid w:val="0043687F"/>
    <w:rsid w:val="004368A9"/>
    <w:rsid w:val="00454499"/>
    <w:rsid w:val="00454F0D"/>
    <w:rsid w:val="00483B1B"/>
    <w:rsid w:val="004875E3"/>
    <w:rsid w:val="004A1569"/>
    <w:rsid w:val="004B6787"/>
    <w:rsid w:val="004B6792"/>
    <w:rsid w:val="004C3716"/>
    <w:rsid w:val="004E3C79"/>
    <w:rsid w:val="004E6459"/>
    <w:rsid w:val="00523B44"/>
    <w:rsid w:val="00530C6E"/>
    <w:rsid w:val="00536296"/>
    <w:rsid w:val="005559B4"/>
    <w:rsid w:val="00571B21"/>
    <w:rsid w:val="00574487"/>
    <w:rsid w:val="00575BE9"/>
    <w:rsid w:val="005A238E"/>
    <w:rsid w:val="005B491A"/>
    <w:rsid w:val="005C28C4"/>
    <w:rsid w:val="005C391B"/>
    <w:rsid w:val="005C418F"/>
    <w:rsid w:val="005E309E"/>
    <w:rsid w:val="005F7BD3"/>
    <w:rsid w:val="00606054"/>
    <w:rsid w:val="006116C8"/>
    <w:rsid w:val="0065370F"/>
    <w:rsid w:val="00676514"/>
    <w:rsid w:val="006766BE"/>
    <w:rsid w:val="0069524C"/>
    <w:rsid w:val="006C7ED0"/>
    <w:rsid w:val="00704381"/>
    <w:rsid w:val="00747B0F"/>
    <w:rsid w:val="00770DA5"/>
    <w:rsid w:val="00773DC8"/>
    <w:rsid w:val="0078445F"/>
    <w:rsid w:val="00795033"/>
    <w:rsid w:val="007A4779"/>
    <w:rsid w:val="007B195C"/>
    <w:rsid w:val="007B22AC"/>
    <w:rsid w:val="007B4420"/>
    <w:rsid w:val="007B6C19"/>
    <w:rsid w:val="007C0F8E"/>
    <w:rsid w:val="007D7980"/>
    <w:rsid w:val="007F1445"/>
    <w:rsid w:val="00811C48"/>
    <w:rsid w:val="0083074A"/>
    <w:rsid w:val="00846428"/>
    <w:rsid w:val="0087209A"/>
    <w:rsid w:val="00881C57"/>
    <w:rsid w:val="00890AA2"/>
    <w:rsid w:val="008A0D36"/>
    <w:rsid w:val="009172FD"/>
    <w:rsid w:val="0092495F"/>
    <w:rsid w:val="00926E6D"/>
    <w:rsid w:val="0094413C"/>
    <w:rsid w:val="009603C6"/>
    <w:rsid w:val="009638E1"/>
    <w:rsid w:val="00971C2A"/>
    <w:rsid w:val="00992FA8"/>
    <w:rsid w:val="009A125F"/>
    <w:rsid w:val="009A1444"/>
    <w:rsid w:val="009A2205"/>
    <w:rsid w:val="009C5241"/>
    <w:rsid w:val="00A01A1B"/>
    <w:rsid w:val="00A1680A"/>
    <w:rsid w:val="00A24FE8"/>
    <w:rsid w:val="00A25C46"/>
    <w:rsid w:val="00A276A7"/>
    <w:rsid w:val="00A308C9"/>
    <w:rsid w:val="00A45D04"/>
    <w:rsid w:val="00A47E39"/>
    <w:rsid w:val="00A70F89"/>
    <w:rsid w:val="00A9218D"/>
    <w:rsid w:val="00A97021"/>
    <w:rsid w:val="00AB3FAC"/>
    <w:rsid w:val="00AC3229"/>
    <w:rsid w:val="00AC4C6B"/>
    <w:rsid w:val="00AC6E9D"/>
    <w:rsid w:val="00AF010F"/>
    <w:rsid w:val="00B052D8"/>
    <w:rsid w:val="00B33576"/>
    <w:rsid w:val="00B81F34"/>
    <w:rsid w:val="00B91133"/>
    <w:rsid w:val="00B92D00"/>
    <w:rsid w:val="00B955D3"/>
    <w:rsid w:val="00BB24A9"/>
    <w:rsid w:val="00BF5746"/>
    <w:rsid w:val="00BF6187"/>
    <w:rsid w:val="00BF7046"/>
    <w:rsid w:val="00C00FE6"/>
    <w:rsid w:val="00C03067"/>
    <w:rsid w:val="00C050A2"/>
    <w:rsid w:val="00C179CE"/>
    <w:rsid w:val="00C26C35"/>
    <w:rsid w:val="00C428F3"/>
    <w:rsid w:val="00C45E13"/>
    <w:rsid w:val="00C469AE"/>
    <w:rsid w:val="00C60B41"/>
    <w:rsid w:val="00C715E3"/>
    <w:rsid w:val="00C8771B"/>
    <w:rsid w:val="00C911C1"/>
    <w:rsid w:val="00CB6844"/>
    <w:rsid w:val="00CC0F04"/>
    <w:rsid w:val="00CC5695"/>
    <w:rsid w:val="00CC5EC6"/>
    <w:rsid w:val="00CD5FE3"/>
    <w:rsid w:val="00CD7E60"/>
    <w:rsid w:val="00D551DC"/>
    <w:rsid w:val="00D6452F"/>
    <w:rsid w:val="00D65B3D"/>
    <w:rsid w:val="00D71F79"/>
    <w:rsid w:val="00D74F8C"/>
    <w:rsid w:val="00D773E6"/>
    <w:rsid w:val="00E2170B"/>
    <w:rsid w:val="00E23788"/>
    <w:rsid w:val="00E257A3"/>
    <w:rsid w:val="00E27B91"/>
    <w:rsid w:val="00E46DB3"/>
    <w:rsid w:val="00E562B6"/>
    <w:rsid w:val="00E745B9"/>
    <w:rsid w:val="00E86259"/>
    <w:rsid w:val="00E94227"/>
    <w:rsid w:val="00E96C3C"/>
    <w:rsid w:val="00E9721A"/>
    <w:rsid w:val="00EA7BD1"/>
    <w:rsid w:val="00F0737F"/>
    <w:rsid w:val="00F200B2"/>
    <w:rsid w:val="00F27DF8"/>
    <w:rsid w:val="00F32466"/>
    <w:rsid w:val="00F4289A"/>
    <w:rsid w:val="00F500C6"/>
    <w:rsid w:val="00F57CC0"/>
    <w:rsid w:val="00F76EDC"/>
    <w:rsid w:val="00F9076C"/>
    <w:rsid w:val="00FB0015"/>
    <w:rsid w:val="00FD40B3"/>
    <w:rsid w:val="00FD7512"/>
    <w:rsid w:val="00FE1A57"/>
    <w:rsid w:val="00FE5B4F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AF9C5"/>
  <w15:chartTrackingRefBased/>
  <w15:docId w15:val="{8CA0A85F-DA3D-44C7-812B-74BD9BE7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C6"/>
  </w:style>
  <w:style w:type="paragraph" w:styleId="Footer">
    <w:name w:val="footer"/>
    <w:basedOn w:val="Normal"/>
    <w:link w:val="FooterChar"/>
    <w:uiPriority w:val="99"/>
    <w:unhideWhenUsed/>
    <w:rsid w:val="000E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C6"/>
  </w:style>
  <w:style w:type="character" w:styleId="PlaceholderText">
    <w:name w:val="Placeholder Text"/>
    <w:basedOn w:val="DefaultParagraphFont"/>
    <w:uiPriority w:val="99"/>
    <w:semiHidden/>
    <w:rsid w:val="007B1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B55"/>
    <w:pPr>
      <w:ind w:left="720"/>
      <w:contextualSpacing/>
    </w:pPr>
  </w:style>
  <w:style w:type="table" w:styleId="TableGrid">
    <w:name w:val="Table Grid"/>
    <w:basedOn w:val="TableNormal"/>
    <w:uiPriority w:val="39"/>
    <w:rsid w:val="0017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chmann@help4senio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CF09E0A6DBC459ACF0F3A173E8801" ma:contentTypeVersion="7" ma:contentTypeDescription="Create a new document." ma:contentTypeScope="" ma:versionID="49478f49007f7d918ad807ed39095aa7">
  <xsd:schema xmlns:xsd="http://www.w3.org/2001/XMLSchema" xmlns:xs="http://www.w3.org/2001/XMLSchema" xmlns:p="http://schemas.microsoft.com/office/2006/metadata/properties" xmlns:ns2="b737ba67-37e5-453a-b6c3-adce866bc83b" xmlns:ns3="5acb4405-1966-4c09-b81d-b635fbb3bdbc" targetNamespace="http://schemas.microsoft.com/office/2006/metadata/properties" ma:root="true" ma:fieldsID="3442db00c2099531583b0a8c6b72dd87" ns2:_="" ns3:_="">
    <xsd:import namespace="b737ba67-37e5-453a-b6c3-adce866bc83b"/>
    <xsd:import namespace="5acb4405-1966-4c09-b81d-b635fbb3b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ba67-37e5-453a-b6c3-adce866b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b4405-1966-4c09-b81d-b635fbb3b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5EE1-D3DB-44E4-9C6E-0FE0366DE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0EA9D-C294-4C35-95B8-A17C1105E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7ba67-37e5-453a-b6c3-adce866bc83b"/>
    <ds:schemaRef ds:uri="5acb4405-1966-4c09-b81d-b635fbb3b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2CC2E-A633-42EA-ACAA-418C1C75E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0D9F9-76C2-4F2F-B3F7-EA86A036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Smith</dc:creator>
  <cp:keywords/>
  <dc:description/>
  <cp:lastModifiedBy>Judy Eschmann</cp:lastModifiedBy>
  <cp:revision>12</cp:revision>
  <cp:lastPrinted>2019-11-11T18:23:00Z</cp:lastPrinted>
  <dcterms:created xsi:type="dcterms:W3CDTF">2019-11-05T15:36:00Z</dcterms:created>
  <dcterms:modified xsi:type="dcterms:W3CDTF">2019-11-11T18:24:00Z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0x010100FCECF09E0A6DBC459ACF0F3A173E8801</vt:lpwstr>
  </property>
</Properties>
</file>